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7812" w14:textId="32B128DC" w:rsidR="00625935" w:rsidRPr="006F2EF1" w:rsidRDefault="00625935" w:rsidP="00625935">
      <w:pPr>
        <w:rPr>
          <w:rFonts w:cstheme="minorHAnsi"/>
          <w:b/>
          <w:bCs/>
          <w:i/>
          <w:iCs/>
          <w:kern w:val="2"/>
          <w:sz w:val="20"/>
          <w:szCs w:val="20"/>
          <w:lang w:val="sr-Latn-ME"/>
          <w14:ligatures w14:val="standardContextual"/>
        </w:rPr>
      </w:pPr>
      <w:r w:rsidRPr="006F2EF1">
        <w:rPr>
          <w:rFonts w:cstheme="minorHAnsi"/>
          <w:kern w:val="2"/>
          <w:sz w:val="20"/>
          <w:szCs w:val="20"/>
          <w:lang w:val="sr-Latn-ME"/>
          <w14:ligatures w14:val="standardContextual"/>
        </w:rPr>
        <w:t xml:space="preserve">Skupština Crne Gore donijela je </w:t>
      </w:r>
      <w:r w:rsidRPr="006F2EF1">
        <w:rPr>
          <w:rFonts w:cstheme="minorHAnsi"/>
          <w:b/>
          <w:bCs/>
          <w:i/>
          <w:iCs/>
          <w:kern w:val="2"/>
          <w:sz w:val="20"/>
          <w:szCs w:val="20"/>
          <w:lang w:val="sr-Latn-ME"/>
          <w14:ligatures w14:val="standardContextual"/>
        </w:rPr>
        <w:t>Zakon o izmjenama i dopunama Zakona o porezu na dodatu vrijednost.</w:t>
      </w:r>
    </w:p>
    <w:p w14:paraId="3CAB1302" w14:textId="6C54CA1A" w:rsidR="00A86CC2" w:rsidRPr="00A86CC2" w:rsidRDefault="006322DD" w:rsidP="00A86CC2">
      <w:pPr>
        <w:rPr>
          <w:rFonts w:cstheme="minorHAnsi"/>
          <w:kern w:val="2"/>
          <w:sz w:val="20"/>
          <w:szCs w:val="20"/>
          <w:lang w:val="sr-Latn-ME"/>
          <w14:ligatures w14:val="standardContextual"/>
        </w:rPr>
      </w:pPr>
      <w:r w:rsidRPr="006F2EF1">
        <w:rPr>
          <w:rFonts w:cstheme="minorHAnsi"/>
          <w:kern w:val="2"/>
          <w:sz w:val="20"/>
          <w:szCs w:val="20"/>
          <w:lang w:val="sr-Latn-ME"/>
          <w14:ligatures w14:val="standardContextual"/>
        </w:rPr>
        <w:t>Najbitnij</w:t>
      </w:r>
      <w:r w:rsidR="006F2EF1" w:rsidRPr="006F2EF1">
        <w:rPr>
          <w:rFonts w:cstheme="minorHAnsi"/>
          <w:kern w:val="2"/>
          <w:sz w:val="20"/>
          <w:szCs w:val="20"/>
          <w:lang w:val="sr-Latn-ME"/>
          <w14:ligatures w14:val="standardContextual"/>
        </w:rPr>
        <w:t>e</w:t>
      </w:r>
      <w:r w:rsidRPr="006F2EF1">
        <w:rPr>
          <w:rFonts w:cstheme="minorHAnsi"/>
          <w:kern w:val="2"/>
          <w:sz w:val="20"/>
          <w:szCs w:val="20"/>
          <w:lang w:val="sr-Latn-ME"/>
          <w14:ligatures w14:val="standardContextual"/>
        </w:rPr>
        <w:t xml:space="preserve"> novin</w:t>
      </w:r>
      <w:r w:rsidR="006F2EF1" w:rsidRPr="006F2EF1">
        <w:rPr>
          <w:rFonts w:cstheme="minorHAnsi"/>
          <w:kern w:val="2"/>
          <w:sz w:val="20"/>
          <w:szCs w:val="20"/>
          <w:lang w:val="sr-Latn-ME"/>
          <w14:ligatures w14:val="standardContextual"/>
        </w:rPr>
        <w:t>e</w:t>
      </w:r>
      <w:r w:rsidRPr="006F2EF1">
        <w:rPr>
          <w:rFonts w:cstheme="minorHAnsi"/>
          <w:kern w:val="2"/>
          <w:sz w:val="20"/>
          <w:szCs w:val="20"/>
          <w:lang w:val="sr-Latn-ME"/>
          <w14:ligatures w14:val="standardContextual"/>
        </w:rPr>
        <w:t xml:space="preserve"> jes</w:t>
      </w:r>
      <w:r w:rsidR="006F2EF1" w:rsidRPr="006F2EF1">
        <w:rPr>
          <w:rFonts w:cstheme="minorHAnsi"/>
          <w:kern w:val="2"/>
          <w:sz w:val="20"/>
          <w:szCs w:val="20"/>
          <w:lang w:val="sr-Latn-ME"/>
          <w14:ligatures w14:val="standardContextual"/>
        </w:rPr>
        <w:t>u</w:t>
      </w:r>
      <w:r w:rsidRPr="006F2EF1">
        <w:rPr>
          <w:rFonts w:cstheme="minorHAnsi"/>
          <w:kern w:val="2"/>
          <w:sz w:val="20"/>
          <w:szCs w:val="20"/>
          <w:lang w:val="sr-Latn-ME"/>
          <w14:ligatures w14:val="standardContextual"/>
        </w:rPr>
        <w:t xml:space="preserve"> sledeć</w:t>
      </w:r>
      <w:r w:rsidR="006F2EF1" w:rsidRPr="006F2EF1">
        <w:rPr>
          <w:rFonts w:cstheme="minorHAnsi"/>
          <w:kern w:val="2"/>
          <w:sz w:val="20"/>
          <w:szCs w:val="20"/>
          <w:lang w:val="sr-Latn-ME"/>
          <w14:ligatures w14:val="standardContextual"/>
        </w:rPr>
        <w:t>e</w:t>
      </w:r>
      <w:r w:rsidRPr="006F2EF1">
        <w:rPr>
          <w:rFonts w:cstheme="minorHAnsi"/>
          <w:kern w:val="2"/>
          <w:sz w:val="20"/>
          <w:szCs w:val="20"/>
          <w:lang w:val="sr-Latn-ME"/>
          <w14:ligatures w14:val="standardContextual"/>
        </w:rPr>
        <w:t>:</w:t>
      </w:r>
    </w:p>
    <w:p w14:paraId="0908870B" w14:textId="151AB554" w:rsidR="006F2EF1" w:rsidRPr="006F2EF1" w:rsidRDefault="006F2EF1" w:rsidP="006F2EF1">
      <w:pPr>
        <w:pStyle w:val="ListParagraph"/>
        <w:numPr>
          <w:ilvl w:val="0"/>
          <w:numId w:val="6"/>
        </w:numPr>
        <w:rPr>
          <w:rFonts w:cstheme="minorHAnsi"/>
          <w:b/>
          <w:bCs/>
          <w:sz w:val="20"/>
          <w:szCs w:val="20"/>
        </w:rPr>
      </w:pPr>
      <w:r w:rsidRPr="006F2EF1">
        <w:rPr>
          <w:rFonts w:cstheme="minorHAnsi"/>
          <w:b/>
          <w:bCs/>
          <w:sz w:val="20"/>
          <w:szCs w:val="20"/>
        </w:rPr>
        <w:t>NOVA ODREDBA:</w:t>
      </w:r>
    </w:p>
    <w:p w14:paraId="462E9539" w14:textId="0BDA3CA3" w:rsidR="006F2EF1" w:rsidRDefault="006F2EF1" w:rsidP="00625935">
      <w:pPr>
        <w:rPr>
          <w:rFonts w:cstheme="minorHAnsi"/>
          <w:sz w:val="20"/>
          <w:szCs w:val="20"/>
        </w:rPr>
      </w:pPr>
      <w:proofErr w:type="spellStart"/>
      <w:r w:rsidRPr="006F2EF1">
        <w:rPr>
          <w:rFonts w:cstheme="minorHAnsi"/>
          <w:sz w:val="20"/>
          <w:szCs w:val="20"/>
        </w:rPr>
        <w:t>Poreski</w:t>
      </w:r>
      <w:proofErr w:type="spellEnd"/>
      <w:r w:rsidRPr="006F2EF1">
        <w:rPr>
          <w:rFonts w:cstheme="minorHAnsi"/>
          <w:sz w:val="20"/>
          <w:szCs w:val="20"/>
        </w:rPr>
        <w:t xml:space="preserve"> </w:t>
      </w:r>
      <w:proofErr w:type="spellStart"/>
      <w:r w:rsidRPr="006F2EF1">
        <w:rPr>
          <w:rFonts w:cstheme="minorHAnsi"/>
          <w:sz w:val="20"/>
          <w:szCs w:val="20"/>
        </w:rPr>
        <w:t>obveznik</w:t>
      </w:r>
      <w:proofErr w:type="spellEnd"/>
      <w:r w:rsidRPr="006F2EF1">
        <w:rPr>
          <w:rFonts w:cstheme="minorHAnsi"/>
          <w:sz w:val="20"/>
          <w:szCs w:val="20"/>
        </w:rPr>
        <w:t xml:space="preserve"> </w:t>
      </w:r>
      <w:r w:rsidRPr="006F2EF1">
        <w:rPr>
          <w:rFonts w:cstheme="minorHAnsi"/>
          <w:b/>
          <w:bCs/>
          <w:sz w:val="20"/>
          <w:szCs w:val="20"/>
        </w:rPr>
        <w:t xml:space="preserve">ne </w:t>
      </w:r>
      <w:proofErr w:type="spellStart"/>
      <w:r w:rsidRPr="006F2EF1">
        <w:rPr>
          <w:rFonts w:cstheme="minorHAnsi"/>
          <w:b/>
          <w:bCs/>
          <w:sz w:val="20"/>
          <w:szCs w:val="20"/>
        </w:rPr>
        <w:t>smije</w:t>
      </w:r>
      <w:proofErr w:type="spellEnd"/>
      <w:r w:rsidRPr="006F2EF1">
        <w:rPr>
          <w:rFonts w:cstheme="minorHAnsi"/>
          <w:b/>
          <w:bCs/>
          <w:sz w:val="20"/>
          <w:szCs w:val="20"/>
        </w:rPr>
        <w:t xml:space="preserve"> </w:t>
      </w:r>
      <w:proofErr w:type="spellStart"/>
      <w:r w:rsidRPr="006F2EF1">
        <w:rPr>
          <w:rFonts w:cstheme="minorHAnsi"/>
          <w:b/>
          <w:bCs/>
          <w:sz w:val="20"/>
          <w:szCs w:val="20"/>
        </w:rPr>
        <w:t>odbiti</w:t>
      </w:r>
      <w:proofErr w:type="spellEnd"/>
      <w:r w:rsidRPr="006F2EF1">
        <w:rPr>
          <w:rFonts w:cstheme="minorHAnsi"/>
          <w:b/>
          <w:bCs/>
          <w:sz w:val="20"/>
          <w:szCs w:val="20"/>
        </w:rPr>
        <w:t xml:space="preserve"> </w:t>
      </w:r>
      <w:proofErr w:type="spellStart"/>
      <w:r w:rsidRPr="006F2EF1">
        <w:rPr>
          <w:rFonts w:cstheme="minorHAnsi"/>
          <w:b/>
          <w:bCs/>
          <w:sz w:val="20"/>
          <w:szCs w:val="20"/>
        </w:rPr>
        <w:t>ulazni</w:t>
      </w:r>
      <w:proofErr w:type="spellEnd"/>
      <w:r w:rsidRPr="006F2EF1">
        <w:rPr>
          <w:rFonts w:cstheme="minorHAnsi"/>
          <w:b/>
          <w:bCs/>
          <w:sz w:val="20"/>
          <w:szCs w:val="20"/>
        </w:rPr>
        <w:t xml:space="preserve"> PDV</w:t>
      </w:r>
      <w:r w:rsidRPr="006F2EF1">
        <w:rPr>
          <w:rFonts w:cstheme="minorHAnsi"/>
          <w:sz w:val="20"/>
          <w:szCs w:val="20"/>
        </w:rPr>
        <w:t xml:space="preserve"> od:</w:t>
      </w:r>
      <w:r w:rsidRPr="006F2EF1">
        <w:rPr>
          <w:rFonts w:cstheme="minorHAnsi"/>
          <w:color w:val="FF0000"/>
          <w:sz w:val="20"/>
          <w:szCs w:val="20"/>
        </w:rPr>
        <w:t xml:space="preserve"> </w:t>
      </w:r>
      <w:r w:rsidRPr="006F2EF1">
        <w:rPr>
          <w:rFonts w:cstheme="minorHAnsi"/>
          <w:sz w:val="20"/>
          <w:szCs w:val="20"/>
        </w:rPr>
        <w:t xml:space="preserve">1a) </w:t>
      </w:r>
      <w:proofErr w:type="spellStart"/>
      <w:r w:rsidRPr="006F2EF1">
        <w:rPr>
          <w:rFonts w:cstheme="minorHAnsi"/>
          <w:sz w:val="20"/>
          <w:szCs w:val="20"/>
        </w:rPr>
        <w:t>kupovine</w:t>
      </w:r>
      <w:proofErr w:type="spellEnd"/>
      <w:r w:rsidRPr="006F2EF1">
        <w:rPr>
          <w:rFonts w:cstheme="minorHAnsi"/>
          <w:sz w:val="20"/>
          <w:szCs w:val="20"/>
        </w:rPr>
        <w:t xml:space="preserve"> </w:t>
      </w:r>
      <w:proofErr w:type="spellStart"/>
      <w:r w:rsidRPr="006F2EF1">
        <w:rPr>
          <w:rFonts w:cstheme="minorHAnsi"/>
          <w:sz w:val="20"/>
          <w:szCs w:val="20"/>
        </w:rPr>
        <w:t>novoizgrađenog</w:t>
      </w:r>
      <w:proofErr w:type="spellEnd"/>
      <w:r w:rsidRPr="006F2EF1">
        <w:rPr>
          <w:rFonts w:cstheme="minorHAnsi"/>
          <w:sz w:val="20"/>
          <w:szCs w:val="20"/>
        </w:rPr>
        <w:t xml:space="preserve"> </w:t>
      </w:r>
      <w:proofErr w:type="spellStart"/>
      <w:r w:rsidRPr="006F2EF1">
        <w:rPr>
          <w:rFonts w:cstheme="minorHAnsi"/>
          <w:sz w:val="20"/>
          <w:szCs w:val="20"/>
        </w:rPr>
        <w:t>stambenog</w:t>
      </w:r>
      <w:proofErr w:type="spellEnd"/>
      <w:r w:rsidRPr="006F2EF1">
        <w:rPr>
          <w:rFonts w:cstheme="minorHAnsi"/>
          <w:sz w:val="20"/>
          <w:szCs w:val="20"/>
        </w:rPr>
        <w:t xml:space="preserve"> </w:t>
      </w:r>
      <w:proofErr w:type="spellStart"/>
      <w:r w:rsidRPr="006F2EF1">
        <w:rPr>
          <w:rFonts w:cstheme="minorHAnsi"/>
          <w:sz w:val="20"/>
          <w:szCs w:val="20"/>
        </w:rPr>
        <w:t>objekta</w:t>
      </w:r>
      <w:proofErr w:type="spellEnd"/>
      <w:r w:rsidRPr="006F2EF1">
        <w:rPr>
          <w:rFonts w:cstheme="minorHAnsi"/>
          <w:sz w:val="20"/>
          <w:szCs w:val="20"/>
        </w:rPr>
        <w:t>;</w:t>
      </w:r>
    </w:p>
    <w:p w14:paraId="5695F3E3" w14:textId="45A39E64" w:rsidR="00A86CC2" w:rsidRPr="00A86CC2" w:rsidRDefault="00A86CC2" w:rsidP="00A86CC2">
      <w:pPr>
        <w:pStyle w:val="ListParagraph"/>
        <w:numPr>
          <w:ilvl w:val="0"/>
          <w:numId w:val="6"/>
        </w:numPr>
        <w:rPr>
          <w:rFonts w:cstheme="minorHAnsi"/>
          <w:b/>
          <w:bCs/>
          <w:sz w:val="20"/>
          <w:szCs w:val="20"/>
        </w:rPr>
      </w:pPr>
      <w:r w:rsidRPr="00A86CC2">
        <w:rPr>
          <w:rFonts w:cstheme="minorHAnsi"/>
          <w:b/>
          <w:bCs/>
          <w:sz w:val="20"/>
          <w:szCs w:val="20"/>
        </w:rPr>
        <w:t>NOVA ODREDBA:</w:t>
      </w:r>
    </w:p>
    <w:p w14:paraId="5EDDCFCF" w14:textId="2ED17036" w:rsidR="00A86CC2" w:rsidRPr="00A86CC2" w:rsidRDefault="00A86CC2" w:rsidP="00A86CC2">
      <w:pPr>
        <w:rPr>
          <w:rFonts w:cstheme="minorHAnsi"/>
          <w:sz w:val="20"/>
          <w:szCs w:val="20"/>
        </w:rPr>
      </w:pPr>
      <w:proofErr w:type="spellStart"/>
      <w:r w:rsidRPr="00A86CC2">
        <w:rPr>
          <w:rFonts w:cstheme="minorHAnsi"/>
          <w:sz w:val="20"/>
          <w:szCs w:val="20"/>
        </w:rPr>
        <w:t>Poreski</w:t>
      </w:r>
      <w:proofErr w:type="spellEnd"/>
      <w:r w:rsidRPr="00A86CC2">
        <w:rPr>
          <w:rFonts w:cstheme="minorHAnsi"/>
          <w:sz w:val="20"/>
          <w:szCs w:val="20"/>
        </w:rPr>
        <w:t xml:space="preserve"> </w:t>
      </w:r>
      <w:proofErr w:type="spellStart"/>
      <w:r w:rsidRPr="00A86CC2">
        <w:rPr>
          <w:rFonts w:cstheme="minorHAnsi"/>
          <w:sz w:val="20"/>
          <w:szCs w:val="20"/>
        </w:rPr>
        <w:t>obveznik</w:t>
      </w:r>
      <w:proofErr w:type="spellEnd"/>
      <w:r w:rsidRPr="00A86CC2">
        <w:rPr>
          <w:rFonts w:cstheme="minorHAnsi"/>
          <w:sz w:val="20"/>
          <w:szCs w:val="20"/>
        </w:rPr>
        <w:t xml:space="preserve"> koji </w:t>
      </w:r>
      <w:proofErr w:type="spellStart"/>
      <w:r w:rsidRPr="00A86CC2">
        <w:rPr>
          <w:rFonts w:cstheme="minorHAnsi"/>
          <w:sz w:val="20"/>
          <w:szCs w:val="20"/>
        </w:rPr>
        <w:t>isporučuje</w:t>
      </w:r>
      <w:proofErr w:type="spellEnd"/>
      <w:r w:rsidRPr="00A86CC2">
        <w:rPr>
          <w:rFonts w:cstheme="minorHAnsi"/>
          <w:sz w:val="20"/>
          <w:szCs w:val="20"/>
        </w:rPr>
        <w:t xml:space="preserve"> </w:t>
      </w:r>
      <w:proofErr w:type="spellStart"/>
      <w:r w:rsidRPr="00A86CC2">
        <w:rPr>
          <w:rFonts w:cstheme="minorHAnsi"/>
          <w:sz w:val="20"/>
          <w:szCs w:val="20"/>
        </w:rPr>
        <w:t>proizvode</w:t>
      </w:r>
      <w:proofErr w:type="spellEnd"/>
      <w:r w:rsidRPr="00A86CC2">
        <w:rPr>
          <w:rFonts w:cstheme="minorHAnsi"/>
          <w:sz w:val="20"/>
          <w:szCs w:val="20"/>
        </w:rPr>
        <w:t xml:space="preserve"> </w:t>
      </w:r>
      <w:proofErr w:type="spellStart"/>
      <w:r w:rsidRPr="00A86CC2">
        <w:rPr>
          <w:rFonts w:cstheme="minorHAnsi"/>
          <w:sz w:val="20"/>
          <w:szCs w:val="20"/>
        </w:rPr>
        <w:t>ili</w:t>
      </w:r>
      <w:proofErr w:type="spellEnd"/>
      <w:r w:rsidRPr="00A86CC2">
        <w:rPr>
          <w:rFonts w:cstheme="minorHAnsi"/>
          <w:sz w:val="20"/>
          <w:szCs w:val="20"/>
        </w:rPr>
        <w:t xml:space="preserve"> </w:t>
      </w:r>
      <w:proofErr w:type="spellStart"/>
      <w:r w:rsidRPr="00A86CC2">
        <w:rPr>
          <w:rFonts w:cstheme="minorHAnsi"/>
          <w:sz w:val="20"/>
          <w:szCs w:val="20"/>
        </w:rPr>
        <w:t>obavlja</w:t>
      </w:r>
      <w:proofErr w:type="spellEnd"/>
      <w:r w:rsidRPr="00A86CC2">
        <w:rPr>
          <w:rFonts w:cstheme="minorHAnsi"/>
          <w:sz w:val="20"/>
          <w:szCs w:val="20"/>
        </w:rPr>
        <w:t xml:space="preserve"> </w:t>
      </w:r>
      <w:proofErr w:type="spellStart"/>
      <w:r w:rsidRPr="00A86CC2">
        <w:rPr>
          <w:rFonts w:cstheme="minorHAnsi"/>
          <w:sz w:val="20"/>
          <w:szCs w:val="20"/>
        </w:rPr>
        <w:t>usluge</w:t>
      </w:r>
      <w:proofErr w:type="spellEnd"/>
      <w:r w:rsidRPr="00A86CC2">
        <w:rPr>
          <w:rFonts w:cstheme="minorHAnsi"/>
          <w:sz w:val="20"/>
          <w:szCs w:val="20"/>
        </w:rPr>
        <w:t xml:space="preserve">, </w:t>
      </w:r>
      <w:proofErr w:type="spellStart"/>
      <w:r w:rsidRPr="00A86CC2">
        <w:rPr>
          <w:rFonts w:cstheme="minorHAnsi"/>
          <w:sz w:val="20"/>
          <w:szCs w:val="20"/>
        </w:rPr>
        <w:t>na</w:t>
      </w:r>
      <w:proofErr w:type="spellEnd"/>
      <w:r w:rsidRPr="00A86CC2">
        <w:rPr>
          <w:rFonts w:cstheme="minorHAnsi"/>
          <w:sz w:val="20"/>
          <w:szCs w:val="20"/>
        </w:rPr>
        <w:t xml:space="preserve"> </w:t>
      </w:r>
      <w:proofErr w:type="spellStart"/>
      <w:r w:rsidRPr="00A86CC2">
        <w:rPr>
          <w:rFonts w:cstheme="minorHAnsi"/>
          <w:sz w:val="20"/>
          <w:szCs w:val="20"/>
        </w:rPr>
        <w:t>računu</w:t>
      </w:r>
      <w:proofErr w:type="spellEnd"/>
      <w:r w:rsidRPr="00A86CC2">
        <w:rPr>
          <w:rFonts w:cstheme="minorHAnsi"/>
          <w:sz w:val="20"/>
          <w:szCs w:val="20"/>
        </w:rPr>
        <w:t xml:space="preserve"> </w:t>
      </w:r>
      <w:proofErr w:type="spellStart"/>
      <w:r w:rsidRPr="00A86CC2">
        <w:rPr>
          <w:rFonts w:cstheme="minorHAnsi"/>
          <w:sz w:val="20"/>
          <w:szCs w:val="20"/>
        </w:rPr>
        <w:t>treba</w:t>
      </w:r>
      <w:proofErr w:type="spellEnd"/>
      <w:r w:rsidRPr="00A86CC2">
        <w:rPr>
          <w:rFonts w:cstheme="minorHAnsi"/>
          <w:sz w:val="20"/>
          <w:szCs w:val="20"/>
        </w:rPr>
        <w:t xml:space="preserve"> da </w:t>
      </w:r>
      <w:proofErr w:type="spellStart"/>
      <w:r w:rsidRPr="00A86CC2">
        <w:rPr>
          <w:rFonts w:cstheme="minorHAnsi"/>
          <w:sz w:val="20"/>
          <w:szCs w:val="20"/>
        </w:rPr>
        <w:t>navede</w:t>
      </w:r>
      <w:proofErr w:type="spellEnd"/>
      <w:r w:rsidRPr="00A86CC2">
        <w:rPr>
          <w:rFonts w:cstheme="minorHAnsi"/>
          <w:sz w:val="20"/>
          <w:szCs w:val="20"/>
        </w:rPr>
        <w:t xml:space="preserve"> </w:t>
      </w:r>
      <w:proofErr w:type="spellStart"/>
      <w:r w:rsidRPr="00A86CC2">
        <w:rPr>
          <w:rFonts w:cstheme="minorHAnsi"/>
          <w:sz w:val="20"/>
          <w:szCs w:val="20"/>
        </w:rPr>
        <w:t>i</w:t>
      </w:r>
      <w:proofErr w:type="spellEnd"/>
      <w:r w:rsidRPr="00A86CC2">
        <w:rPr>
          <w:rFonts w:cstheme="minorHAnsi"/>
          <w:sz w:val="20"/>
          <w:szCs w:val="20"/>
        </w:rPr>
        <w:t xml:space="preserve"> </w:t>
      </w:r>
      <w:proofErr w:type="spellStart"/>
      <w:r w:rsidRPr="00A86CC2">
        <w:rPr>
          <w:rFonts w:cstheme="minorHAnsi"/>
          <w:sz w:val="20"/>
          <w:szCs w:val="20"/>
        </w:rPr>
        <w:t>podatak</w:t>
      </w:r>
      <w:proofErr w:type="spellEnd"/>
      <w:r w:rsidRPr="00A86CC2">
        <w:rPr>
          <w:rFonts w:cstheme="minorHAnsi"/>
          <w:sz w:val="20"/>
          <w:szCs w:val="20"/>
        </w:rPr>
        <w:t>: "</w:t>
      </w:r>
      <w:proofErr w:type="spellStart"/>
      <w:r w:rsidRPr="00A86CC2">
        <w:rPr>
          <w:rFonts w:cstheme="minorHAnsi"/>
          <w:sz w:val="20"/>
          <w:szCs w:val="20"/>
        </w:rPr>
        <w:t>prenos</w:t>
      </w:r>
      <w:proofErr w:type="spellEnd"/>
      <w:r w:rsidRPr="00A86CC2">
        <w:rPr>
          <w:rFonts w:cstheme="minorHAnsi"/>
          <w:sz w:val="20"/>
          <w:szCs w:val="20"/>
        </w:rPr>
        <w:t xml:space="preserve"> </w:t>
      </w:r>
      <w:proofErr w:type="spellStart"/>
      <w:r w:rsidRPr="00A86CC2">
        <w:rPr>
          <w:rFonts w:cstheme="minorHAnsi"/>
          <w:sz w:val="20"/>
          <w:szCs w:val="20"/>
        </w:rPr>
        <w:t>poreske</w:t>
      </w:r>
      <w:proofErr w:type="spellEnd"/>
      <w:r w:rsidRPr="00A86CC2">
        <w:rPr>
          <w:rFonts w:cstheme="minorHAnsi"/>
          <w:sz w:val="20"/>
          <w:szCs w:val="20"/>
        </w:rPr>
        <w:t xml:space="preserve"> </w:t>
      </w:r>
      <w:proofErr w:type="spellStart"/>
      <w:r w:rsidRPr="00A86CC2">
        <w:rPr>
          <w:rFonts w:cstheme="minorHAnsi"/>
          <w:sz w:val="20"/>
          <w:szCs w:val="20"/>
        </w:rPr>
        <w:t>obaveze</w:t>
      </w:r>
      <w:proofErr w:type="spellEnd"/>
      <w:r w:rsidRPr="00A86CC2">
        <w:rPr>
          <w:rFonts w:cstheme="minorHAnsi"/>
          <w:sz w:val="20"/>
          <w:szCs w:val="20"/>
        </w:rPr>
        <w:t>"</w:t>
      </w:r>
      <w:r>
        <w:rPr>
          <w:rFonts w:cstheme="minorHAnsi"/>
          <w:sz w:val="20"/>
          <w:szCs w:val="20"/>
        </w:rPr>
        <w:t>;</w:t>
      </w:r>
    </w:p>
    <w:p w14:paraId="0CF04E9F" w14:textId="6BD77EDE" w:rsidR="006322DD" w:rsidRPr="006F2EF1" w:rsidRDefault="006322DD" w:rsidP="006322DD">
      <w:pPr>
        <w:pStyle w:val="ListParagraph"/>
        <w:numPr>
          <w:ilvl w:val="0"/>
          <w:numId w:val="4"/>
        </w:numPr>
        <w:rPr>
          <w:bCs/>
          <w:sz w:val="20"/>
          <w:szCs w:val="20"/>
        </w:rPr>
      </w:pPr>
      <w:r w:rsidRPr="006F2EF1">
        <w:rPr>
          <w:b/>
          <w:sz w:val="20"/>
          <w:szCs w:val="20"/>
        </w:rPr>
        <w:t>BRIŠE SE</w:t>
      </w:r>
      <w:r w:rsidRPr="006F2EF1">
        <w:rPr>
          <w:bCs/>
          <w:sz w:val="20"/>
          <w:szCs w:val="20"/>
        </w:rPr>
        <w:t>:</w:t>
      </w:r>
    </w:p>
    <w:p w14:paraId="2F23276F" w14:textId="7A04E434" w:rsidR="006322DD" w:rsidRPr="006F2EF1" w:rsidRDefault="006322DD" w:rsidP="006322DD">
      <w:pPr>
        <w:rPr>
          <w:bCs/>
          <w:sz w:val="20"/>
          <w:szCs w:val="20"/>
        </w:rPr>
      </w:pPr>
      <w:r w:rsidRPr="006F2EF1">
        <w:rPr>
          <w:bCs/>
          <w:strike/>
          <w:sz w:val="20"/>
          <w:szCs w:val="20"/>
        </w:rPr>
        <w:t xml:space="preserve">6a) </w:t>
      </w:r>
      <w:proofErr w:type="spellStart"/>
      <w:r w:rsidRPr="006F2EF1">
        <w:rPr>
          <w:bCs/>
          <w:strike/>
          <w:sz w:val="20"/>
          <w:szCs w:val="20"/>
        </w:rPr>
        <w:t>usluga</w:t>
      </w:r>
      <w:proofErr w:type="spellEnd"/>
      <w:r w:rsidRPr="006F2EF1">
        <w:rPr>
          <w:bCs/>
          <w:strike/>
          <w:sz w:val="20"/>
          <w:szCs w:val="20"/>
        </w:rPr>
        <w:t xml:space="preserve"> </w:t>
      </w:r>
      <w:proofErr w:type="spellStart"/>
      <w:r w:rsidRPr="006F2EF1">
        <w:rPr>
          <w:bCs/>
          <w:strike/>
          <w:sz w:val="20"/>
          <w:szCs w:val="20"/>
        </w:rPr>
        <w:t>pripremanja</w:t>
      </w:r>
      <w:proofErr w:type="spellEnd"/>
      <w:r w:rsidRPr="006F2EF1">
        <w:rPr>
          <w:bCs/>
          <w:strike/>
          <w:sz w:val="20"/>
          <w:szCs w:val="20"/>
        </w:rPr>
        <w:t xml:space="preserve"> </w:t>
      </w:r>
      <w:proofErr w:type="spellStart"/>
      <w:r w:rsidRPr="006F2EF1">
        <w:rPr>
          <w:bCs/>
          <w:strike/>
          <w:sz w:val="20"/>
          <w:szCs w:val="20"/>
        </w:rPr>
        <w:t>i</w:t>
      </w:r>
      <w:proofErr w:type="spellEnd"/>
      <w:r w:rsidRPr="006F2EF1">
        <w:rPr>
          <w:bCs/>
          <w:strike/>
          <w:sz w:val="20"/>
          <w:szCs w:val="20"/>
        </w:rPr>
        <w:t xml:space="preserve"> </w:t>
      </w:r>
      <w:proofErr w:type="spellStart"/>
      <w:r w:rsidRPr="006F2EF1">
        <w:rPr>
          <w:bCs/>
          <w:strike/>
          <w:sz w:val="20"/>
          <w:szCs w:val="20"/>
        </w:rPr>
        <w:t>usluživanja</w:t>
      </w:r>
      <w:proofErr w:type="spellEnd"/>
      <w:r w:rsidRPr="006F2EF1">
        <w:rPr>
          <w:bCs/>
          <w:strike/>
          <w:sz w:val="20"/>
          <w:szCs w:val="20"/>
        </w:rPr>
        <w:t xml:space="preserve"> </w:t>
      </w:r>
      <w:proofErr w:type="spellStart"/>
      <w:r w:rsidRPr="006F2EF1">
        <w:rPr>
          <w:bCs/>
          <w:strike/>
          <w:sz w:val="20"/>
          <w:szCs w:val="20"/>
        </w:rPr>
        <w:t>hrane</w:t>
      </w:r>
      <w:proofErr w:type="spellEnd"/>
      <w:r w:rsidRPr="006F2EF1">
        <w:rPr>
          <w:bCs/>
          <w:strike/>
          <w:sz w:val="20"/>
          <w:szCs w:val="20"/>
        </w:rPr>
        <w:t xml:space="preserve">, </w:t>
      </w:r>
      <w:proofErr w:type="spellStart"/>
      <w:r w:rsidRPr="006F2EF1">
        <w:rPr>
          <w:bCs/>
          <w:strike/>
          <w:sz w:val="20"/>
          <w:szCs w:val="20"/>
        </w:rPr>
        <w:t>flaširane</w:t>
      </w:r>
      <w:proofErr w:type="spellEnd"/>
      <w:r w:rsidRPr="006F2EF1">
        <w:rPr>
          <w:bCs/>
          <w:strike/>
          <w:sz w:val="20"/>
          <w:szCs w:val="20"/>
        </w:rPr>
        <w:t xml:space="preserve"> </w:t>
      </w:r>
      <w:proofErr w:type="spellStart"/>
      <w:r w:rsidRPr="006F2EF1">
        <w:rPr>
          <w:bCs/>
          <w:strike/>
          <w:sz w:val="20"/>
          <w:szCs w:val="20"/>
        </w:rPr>
        <w:t>vode</w:t>
      </w:r>
      <w:proofErr w:type="spellEnd"/>
      <w:r w:rsidRPr="006F2EF1">
        <w:rPr>
          <w:bCs/>
          <w:strike/>
          <w:sz w:val="20"/>
          <w:szCs w:val="20"/>
        </w:rPr>
        <w:t xml:space="preserve"> za </w:t>
      </w:r>
      <w:proofErr w:type="spellStart"/>
      <w:r w:rsidRPr="006F2EF1">
        <w:rPr>
          <w:bCs/>
          <w:strike/>
          <w:sz w:val="20"/>
          <w:szCs w:val="20"/>
        </w:rPr>
        <w:t>piće</w:t>
      </w:r>
      <w:proofErr w:type="spellEnd"/>
      <w:r w:rsidRPr="006F2EF1">
        <w:rPr>
          <w:bCs/>
          <w:strike/>
          <w:sz w:val="20"/>
          <w:szCs w:val="20"/>
        </w:rPr>
        <w:t xml:space="preserve"> </w:t>
      </w:r>
      <w:proofErr w:type="spellStart"/>
      <w:r w:rsidRPr="006F2EF1">
        <w:rPr>
          <w:bCs/>
          <w:strike/>
          <w:sz w:val="20"/>
          <w:szCs w:val="20"/>
        </w:rPr>
        <w:t>i</w:t>
      </w:r>
      <w:proofErr w:type="spellEnd"/>
      <w:r w:rsidRPr="006F2EF1">
        <w:rPr>
          <w:bCs/>
          <w:strike/>
          <w:sz w:val="20"/>
          <w:szCs w:val="20"/>
        </w:rPr>
        <w:t xml:space="preserve"> </w:t>
      </w:r>
      <w:proofErr w:type="spellStart"/>
      <w:r w:rsidRPr="006F2EF1">
        <w:rPr>
          <w:bCs/>
          <w:strike/>
          <w:sz w:val="20"/>
          <w:szCs w:val="20"/>
        </w:rPr>
        <w:t>bezalkoholnih</w:t>
      </w:r>
      <w:proofErr w:type="spellEnd"/>
      <w:r w:rsidRPr="006F2EF1">
        <w:rPr>
          <w:bCs/>
          <w:strike/>
          <w:sz w:val="20"/>
          <w:szCs w:val="20"/>
        </w:rPr>
        <w:t xml:space="preserve"> </w:t>
      </w:r>
      <w:proofErr w:type="spellStart"/>
      <w:r w:rsidRPr="006F2EF1">
        <w:rPr>
          <w:bCs/>
          <w:strike/>
          <w:sz w:val="20"/>
          <w:szCs w:val="20"/>
        </w:rPr>
        <w:t>negaziranih</w:t>
      </w:r>
      <w:proofErr w:type="spellEnd"/>
      <w:r w:rsidRPr="006F2EF1">
        <w:rPr>
          <w:bCs/>
          <w:strike/>
          <w:sz w:val="20"/>
          <w:szCs w:val="20"/>
        </w:rPr>
        <w:t xml:space="preserve"> </w:t>
      </w:r>
      <w:proofErr w:type="spellStart"/>
      <w:r w:rsidRPr="006F2EF1">
        <w:rPr>
          <w:bCs/>
          <w:strike/>
          <w:sz w:val="20"/>
          <w:szCs w:val="20"/>
        </w:rPr>
        <w:t>pića</w:t>
      </w:r>
      <w:proofErr w:type="spellEnd"/>
      <w:r w:rsidRPr="006F2EF1">
        <w:rPr>
          <w:bCs/>
          <w:strike/>
          <w:sz w:val="20"/>
          <w:szCs w:val="20"/>
        </w:rPr>
        <w:t xml:space="preserve"> u </w:t>
      </w:r>
      <w:proofErr w:type="spellStart"/>
      <w:r w:rsidRPr="006F2EF1">
        <w:rPr>
          <w:bCs/>
          <w:strike/>
          <w:sz w:val="20"/>
          <w:szCs w:val="20"/>
        </w:rPr>
        <w:t>restoranima</w:t>
      </w:r>
      <w:proofErr w:type="spellEnd"/>
      <w:r w:rsidRPr="006F2EF1">
        <w:rPr>
          <w:bCs/>
          <w:strike/>
          <w:sz w:val="20"/>
          <w:szCs w:val="20"/>
        </w:rPr>
        <w:t xml:space="preserve"> </w:t>
      </w:r>
      <w:proofErr w:type="spellStart"/>
      <w:r w:rsidRPr="006F2EF1">
        <w:rPr>
          <w:bCs/>
          <w:strike/>
          <w:sz w:val="20"/>
          <w:szCs w:val="20"/>
        </w:rPr>
        <w:t>i</w:t>
      </w:r>
      <w:proofErr w:type="spellEnd"/>
      <w:r w:rsidRPr="006F2EF1">
        <w:rPr>
          <w:bCs/>
          <w:strike/>
          <w:sz w:val="20"/>
          <w:szCs w:val="20"/>
        </w:rPr>
        <w:t xml:space="preserve"> </w:t>
      </w:r>
      <w:proofErr w:type="spellStart"/>
      <w:r w:rsidRPr="006F2EF1">
        <w:rPr>
          <w:bCs/>
          <w:strike/>
          <w:sz w:val="20"/>
          <w:szCs w:val="20"/>
        </w:rPr>
        <w:t>objektima</w:t>
      </w:r>
      <w:proofErr w:type="spellEnd"/>
      <w:r w:rsidRPr="006F2EF1">
        <w:rPr>
          <w:bCs/>
          <w:strike/>
          <w:sz w:val="20"/>
          <w:szCs w:val="20"/>
        </w:rPr>
        <w:t xml:space="preserve"> u </w:t>
      </w:r>
      <w:proofErr w:type="spellStart"/>
      <w:r w:rsidRPr="006F2EF1">
        <w:rPr>
          <w:bCs/>
          <w:strike/>
          <w:sz w:val="20"/>
          <w:szCs w:val="20"/>
        </w:rPr>
        <w:t>kojima</w:t>
      </w:r>
      <w:proofErr w:type="spellEnd"/>
      <w:r w:rsidRPr="006F2EF1">
        <w:rPr>
          <w:bCs/>
          <w:strike/>
          <w:sz w:val="20"/>
          <w:szCs w:val="20"/>
        </w:rPr>
        <w:t xml:space="preserve"> se </w:t>
      </w:r>
      <w:proofErr w:type="spellStart"/>
      <w:r w:rsidRPr="006F2EF1">
        <w:rPr>
          <w:bCs/>
          <w:strike/>
          <w:sz w:val="20"/>
          <w:szCs w:val="20"/>
        </w:rPr>
        <w:t>pružaju</w:t>
      </w:r>
      <w:proofErr w:type="spellEnd"/>
      <w:r w:rsidRPr="006F2EF1">
        <w:rPr>
          <w:bCs/>
          <w:strike/>
          <w:sz w:val="20"/>
          <w:szCs w:val="20"/>
        </w:rPr>
        <w:t xml:space="preserve"> catering </w:t>
      </w:r>
      <w:proofErr w:type="spellStart"/>
      <w:r w:rsidRPr="006F2EF1">
        <w:rPr>
          <w:bCs/>
          <w:strike/>
          <w:sz w:val="20"/>
          <w:szCs w:val="20"/>
        </w:rPr>
        <w:t>usluge</w:t>
      </w:r>
      <w:proofErr w:type="spellEnd"/>
      <w:r w:rsidRPr="006F2EF1">
        <w:rPr>
          <w:bCs/>
          <w:strike/>
          <w:sz w:val="20"/>
          <w:szCs w:val="20"/>
        </w:rPr>
        <w:t xml:space="preserve">; </w:t>
      </w:r>
      <w:r w:rsidRPr="006F2EF1">
        <w:rPr>
          <w:bCs/>
          <w:sz w:val="20"/>
          <w:szCs w:val="20"/>
        </w:rPr>
        <w:t xml:space="preserve"> </w:t>
      </w:r>
    </w:p>
    <w:p w14:paraId="1A5B57D9" w14:textId="5BAF27AA" w:rsidR="006322DD" w:rsidRPr="006F2EF1" w:rsidRDefault="006322DD" w:rsidP="006322DD">
      <w:pPr>
        <w:pStyle w:val="ListParagraph"/>
        <w:numPr>
          <w:ilvl w:val="0"/>
          <w:numId w:val="4"/>
        </w:numPr>
        <w:autoSpaceDE w:val="0"/>
        <w:autoSpaceDN w:val="0"/>
        <w:adjustRightInd w:val="0"/>
        <w:rPr>
          <w:rFonts w:cstheme="minorHAnsi"/>
          <w:kern w:val="2"/>
          <w:sz w:val="20"/>
          <w:szCs w:val="20"/>
          <w:lang w:val="sr-Latn-ME"/>
          <w14:ligatures w14:val="standardContextual"/>
        </w:rPr>
      </w:pPr>
      <w:r w:rsidRPr="006F2EF1">
        <w:rPr>
          <w:rFonts w:cstheme="minorHAnsi"/>
          <w:b/>
          <w:bCs/>
          <w:kern w:val="2"/>
          <w:sz w:val="20"/>
          <w:szCs w:val="20"/>
          <w:lang w:val="sr-Latn-ME"/>
          <w14:ligatures w14:val="standardContextual"/>
        </w:rPr>
        <w:t>VEĆ POSTOJEĆA ODREDBA, ALI OGRANIČENA PRIMJENA DO 31.12.20223. godine:</w:t>
      </w:r>
    </w:p>
    <w:p w14:paraId="43673B2C" w14:textId="1A0D7A2D" w:rsidR="006322DD" w:rsidRPr="006F2EF1" w:rsidRDefault="006322DD" w:rsidP="006322DD">
      <w:pPr>
        <w:autoSpaceDE w:val="0"/>
        <w:autoSpaceDN w:val="0"/>
        <w:adjustRightInd w:val="0"/>
        <w:rPr>
          <w:rFonts w:ascii="Calibri" w:hAnsi="Calibri" w:cs="Calibri"/>
          <w:sz w:val="20"/>
          <w:szCs w:val="20"/>
          <w:lang w:val="sr-Latn-ME"/>
        </w:rPr>
      </w:pPr>
      <w:r w:rsidRPr="006F2EF1">
        <w:rPr>
          <w:rFonts w:ascii="Calibri" w:hAnsi="Calibri" w:cs="Calibri"/>
          <w:sz w:val="20"/>
          <w:szCs w:val="20"/>
          <w:lang w:val="sr-Latn-ME"/>
        </w:rPr>
        <w:t xml:space="preserve">6b) usluga pripremanja i usluživanja hrane, pića i napitaka, osim alkoholnih pića, gaziranih pića sa dodatkom šećera i kafe u </w:t>
      </w:r>
      <w:r w:rsidRPr="006F2EF1">
        <w:rPr>
          <w:rFonts w:ascii="Calibri" w:hAnsi="Calibri" w:cs="Calibri"/>
          <w:b/>
          <w:bCs/>
          <w:sz w:val="20"/>
          <w:szCs w:val="20"/>
          <w:lang w:val="sr-Latn-ME"/>
        </w:rPr>
        <w:t>objektima za pružanje ugostiteljskih usluga;</w:t>
      </w:r>
    </w:p>
    <w:p w14:paraId="799687BB" w14:textId="193EDC45" w:rsidR="006322DD" w:rsidRPr="006F2EF1" w:rsidRDefault="006322DD" w:rsidP="006322DD">
      <w:pPr>
        <w:pStyle w:val="ListParagraph"/>
        <w:numPr>
          <w:ilvl w:val="0"/>
          <w:numId w:val="5"/>
        </w:numPr>
        <w:autoSpaceDE w:val="0"/>
        <w:autoSpaceDN w:val="0"/>
        <w:adjustRightInd w:val="0"/>
        <w:rPr>
          <w:rFonts w:cstheme="minorHAnsi"/>
          <w:b/>
          <w:bCs/>
          <w:kern w:val="2"/>
          <w:sz w:val="20"/>
          <w:szCs w:val="20"/>
          <w:lang w:val="sr-Latn-ME"/>
          <w14:ligatures w14:val="standardContextual"/>
        </w:rPr>
      </w:pPr>
      <w:r w:rsidRPr="006F2EF1">
        <w:rPr>
          <w:rFonts w:cstheme="minorHAnsi"/>
          <w:b/>
          <w:bCs/>
          <w:kern w:val="2"/>
          <w:sz w:val="20"/>
          <w:szCs w:val="20"/>
          <w:lang w:val="sr-Latn-ME"/>
          <w14:ligatures w14:val="standardContextual"/>
        </w:rPr>
        <w:t>NOVI ČLAN, ALI PRIMJENA TEK OD 01.01.2024. godine:</w:t>
      </w:r>
    </w:p>
    <w:p w14:paraId="3F18ECC4" w14:textId="79590613" w:rsidR="006322DD" w:rsidRPr="006F2EF1" w:rsidRDefault="006322DD" w:rsidP="006322DD">
      <w:pPr>
        <w:autoSpaceDE w:val="0"/>
        <w:autoSpaceDN w:val="0"/>
        <w:adjustRightInd w:val="0"/>
        <w:spacing w:after="0" w:line="240" w:lineRule="auto"/>
        <w:rPr>
          <w:rFonts w:ascii="Calibri" w:hAnsi="Calibri" w:cs="Calibri"/>
          <w:b/>
          <w:bCs/>
          <w:sz w:val="20"/>
          <w:szCs w:val="20"/>
          <w:lang w:val="sr-Latn-ME"/>
        </w:rPr>
      </w:pPr>
      <w:r w:rsidRPr="006F2EF1">
        <w:rPr>
          <w:rFonts w:ascii="Calibri" w:hAnsi="Calibri" w:cs="Calibri"/>
          <w:sz w:val="20"/>
          <w:szCs w:val="20"/>
          <w:lang w:val="sr-Latn-ME"/>
        </w:rPr>
        <w:t xml:space="preserve">6c) usluga pripremanja i usluživanja hrane, bezalkoholnih negaziranih pića u </w:t>
      </w:r>
      <w:r w:rsidRPr="006F2EF1">
        <w:rPr>
          <w:rFonts w:ascii="Calibri" w:hAnsi="Calibri" w:cs="Calibri"/>
          <w:b/>
          <w:bCs/>
          <w:sz w:val="20"/>
          <w:szCs w:val="20"/>
          <w:lang w:val="sr-Latn-ME"/>
        </w:rPr>
        <w:t>restoranima i objektima bez usluživanja (catering);</w:t>
      </w:r>
    </w:p>
    <w:p w14:paraId="13BC3480" w14:textId="3A3FFCC3" w:rsidR="006322DD" w:rsidRPr="006F2EF1" w:rsidRDefault="006322DD" w:rsidP="00625935">
      <w:pPr>
        <w:rPr>
          <w:rFonts w:cstheme="minorHAnsi"/>
          <w:kern w:val="2"/>
          <w:sz w:val="20"/>
          <w:szCs w:val="20"/>
          <w:lang w:val="sr-Latn-ME"/>
          <w14:ligatures w14:val="standardContextual"/>
        </w:rPr>
      </w:pPr>
    </w:p>
    <w:p w14:paraId="112D9D2B" w14:textId="77777777" w:rsidR="006322DD" w:rsidRPr="006F2EF1" w:rsidRDefault="006322DD" w:rsidP="006322DD">
      <w:pPr>
        <w:rPr>
          <w:color w:val="4472C4" w:themeColor="accent1"/>
          <w:sz w:val="20"/>
          <w:szCs w:val="20"/>
          <w:u w:val="single"/>
          <w:lang w:val="sr-Latn-ME"/>
        </w:rPr>
      </w:pPr>
      <w:r w:rsidRPr="006F2EF1">
        <w:rPr>
          <w:color w:val="4472C4" w:themeColor="accent1"/>
          <w:sz w:val="20"/>
          <w:szCs w:val="20"/>
          <w:lang w:val="sr-Latn-ME"/>
        </w:rPr>
        <w:t xml:space="preserve">Ova izmjena se odnosi na ugostiteljske usluge gdje je do sada postojeća odredba 6a obrisana, koja je regulisala pružanje usluga u restoranima i objektima u kojima se pružaju catering usluge, </w:t>
      </w:r>
      <w:r w:rsidRPr="006F2EF1">
        <w:rPr>
          <w:color w:val="4472C4" w:themeColor="accent1"/>
          <w:sz w:val="20"/>
          <w:szCs w:val="20"/>
          <w:u w:val="single"/>
          <w:lang w:val="sr-Latn-ME"/>
        </w:rPr>
        <w:t xml:space="preserve">ali je donijeta nova odredba koja će tek početi da se primjenjuje od 01. januara 2024. godine, kojom je utvrđeno da se PDV obračunava i plaća po sniženoj stopi od 7% od prometa proizvoda, usluga i uvoza za usluge pripremanja i usluživanja hrane, bezalkoholnih negaziranih pića u restoranima i objektima bez usluživanja (catering). </w:t>
      </w:r>
    </w:p>
    <w:p w14:paraId="3B365A65" w14:textId="44C9F273" w:rsidR="006322DD" w:rsidRPr="006F2EF1" w:rsidRDefault="006322DD" w:rsidP="006322DD">
      <w:pPr>
        <w:rPr>
          <w:color w:val="4472C4" w:themeColor="accent1"/>
          <w:sz w:val="20"/>
          <w:szCs w:val="20"/>
          <w:u w:val="single"/>
          <w:lang w:val="sr-Latn-ME"/>
        </w:rPr>
      </w:pPr>
      <w:r w:rsidRPr="006F2EF1">
        <w:rPr>
          <w:color w:val="4472C4" w:themeColor="accent1"/>
          <w:sz w:val="20"/>
          <w:szCs w:val="20"/>
          <w:u w:val="single"/>
          <w:lang w:val="sr-Latn-ME"/>
        </w:rPr>
        <w:t>Osnovna razlika između obrisane i nove donešene odredbe jeste da se nova primjenjuje od 01.01.2024. godine i da je u novoj odredbi izbrisano da je flaširana voda za piće 7% kod restorana i catering objekata.</w:t>
      </w:r>
    </w:p>
    <w:p w14:paraId="727A89C5" w14:textId="2F36ADDC" w:rsidR="006322DD" w:rsidRPr="006F2EF1" w:rsidRDefault="006322DD" w:rsidP="006322DD">
      <w:pPr>
        <w:rPr>
          <w:rFonts w:cstheme="minorHAnsi"/>
          <w:kern w:val="2"/>
          <w:sz w:val="20"/>
          <w:szCs w:val="20"/>
          <w:lang w:val="sr-Latn-ME"/>
          <w14:ligatures w14:val="standardContextual"/>
        </w:rPr>
      </w:pPr>
      <w:r w:rsidRPr="006F2EF1">
        <w:rPr>
          <w:color w:val="4472C4" w:themeColor="accent1"/>
          <w:sz w:val="20"/>
          <w:szCs w:val="20"/>
        </w:rPr>
        <w:t xml:space="preserve">Druga </w:t>
      </w:r>
      <w:proofErr w:type="spellStart"/>
      <w:r w:rsidRPr="006F2EF1">
        <w:rPr>
          <w:color w:val="4472C4" w:themeColor="accent1"/>
          <w:sz w:val="20"/>
          <w:szCs w:val="20"/>
        </w:rPr>
        <w:t>isto</w:t>
      </w:r>
      <w:proofErr w:type="spellEnd"/>
      <w:r w:rsidRPr="006F2EF1">
        <w:rPr>
          <w:color w:val="4472C4" w:themeColor="accent1"/>
          <w:sz w:val="20"/>
          <w:szCs w:val="20"/>
        </w:rPr>
        <w:t xml:space="preserve"> </w:t>
      </w:r>
      <w:proofErr w:type="spellStart"/>
      <w:r w:rsidRPr="006F2EF1">
        <w:rPr>
          <w:color w:val="4472C4" w:themeColor="accent1"/>
          <w:sz w:val="20"/>
          <w:szCs w:val="20"/>
        </w:rPr>
        <w:t>vrlo</w:t>
      </w:r>
      <w:proofErr w:type="spellEnd"/>
      <w:r w:rsidRPr="006F2EF1">
        <w:rPr>
          <w:color w:val="4472C4" w:themeColor="accent1"/>
          <w:sz w:val="20"/>
          <w:szCs w:val="20"/>
        </w:rPr>
        <w:t xml:space="preserve"> </w:t>
      </w:r>
      <w:proofErr w:type="spellStart"/>
      <w:r w:rsidRPr="006F2EF1">
        <w:rPr>
          <w:color w:val="4472C4" w:themeColor="accent1"/>
          <w:sz w:val="20"/>
          <w:szCs w:val="20"/>
        </w:rPr>
        <w:t>bitna</w:t>
      </w:r>
      <w:proofErr w:type="spellEnd"/>
      <w:r w:rsidRPr="006F2EF1">
        <w:rPr>
          <w:color w:val="4472C4" w:themeColor="accent1"/>
          <w:sz w:val="20"/>
          <w:szCs w:val="20"/>
        </w:rPr>
        <w:t xml:space="preserve"> </w:t>
      </w:r>
      <w:proofErr w:type="spellStart"/>
      <w:r w:rsidRPr="006F2EF1">
        <w:rPr>
          <w:color w:val="4472C4" w:themeColor="accent1"/>
          <w:sz w:val="20"/>
          <w:szCs w:val="20"/>
        </w:rPr>
        <w:t>izmjena</w:t>
      </w:r>
      <w:proofErr w:type="spellEnd"/>
      <w:r w:rsidRPr="006F2EF1">
        <w:rPr>
          <w:color w:val="4472C4" w:themeColor="accent1"/>
          <w:sz w:val="20"/>
          <w:szCs w:val="20"/>
        </w:rPr>
        <w:t xml:space="preserve"> se </w:t>
      </w:r>
      <w:proofErr w:type="spellStart"/>
      <w:r w:rsidRPr="006F2EF1">
        <w:rPr>
          <w:color w:val="4472C4" w:themeColor="accent1"/>
          <w:sz w:val="20"/>
          <w:szCs w:val="20"/>
        </w:rPr>
        <w:t>odnosi</w:t>
      </w:r>
      <w:proofErr w:type="spellEnd"/>
      <w:r w:rsidRPr="006F2EF1">
        <w:rPr>
          <w:color w:val="4472C4" w:themeColor="accent1"/>
          <w:sz w:val="20"/>
          <w:szCs w:val="20"/>
        </w:rPr>
        <w:t xml:space="preserve"> </w:t>
      </w:r>
      <w:proofErr w:type="spellStart"/>
      <w:r w:rsidRPr="006F2EF1">
        <w:rPr>
          <w:color w:val="4472C4" w:themeColor="accent1"/>
          <w:sz w:val="20"/>
          <w:szCs w:val="20"/>
        </w:rPr>
        <w:t>na</w:t>
      </w:r>
      <w:proofErr w:type="spellEnd"/>
      <w:r w:rsidRPr="006F2EF1">
        <w:rPr>
          <w:color w:val="4472C4" w:themeColor="accent1"/>
          <w:sz w:val="20"/>
          <w:szCs w:val="20"/>
        </w:rPr>
        <w:t xml:space="preserve"> </w:t>
      </w:r>
      <w:proofErr w:type="spellStart"/>
      <w:r w:rsidRPr="006F2EF1">
        <w:rPr>
          <w:color w:val="4472C4" w:themeColor="accent1"/>
          <w:sz w:val="20"/>
          <w:szCs w:val="20"/>
        </w:rPr>
        <w:t>postojeću</w:t>
      </w:r>
      <w:proofErr w:type="spellEnd"/>
      <w:r w:rsidRPr="006F2EF1">
        <w:rPr>
          <w:color w:val="4472C4" w:themeColor="accent1"/>
          <w:sz w:val="20"/>
          <w:szCs w:val="20"/>
        </w:rPr>
        <w:t xml:space="preserve"> </w:t>
      </w:r>
      <w:proofErr w:type="spellStart"/>
      <w:r w:rsidRPr="006F2EF1">
        <w:rPr>
          <w:color w:val="4472C4" w:themeColor="accent1"/>
          <w:sz w:val="20"/>
          <w:szCs w:val="20"/>
        </w:rPr>
        <w:t>važeću</w:t>
      </w:r>
      <w:proofErr w:type="spellEnd"/>
      <w:r w:rsidRPr="006F2EF1">
        <w:rPr>
          <w:color w:val="4472C4" w:themeColor="accent1"/>
          <w:sz w:val="20"/>
          <w:szCs w:val="20"/>
        </w:rPr>
        <w:t xml:space="preserve"> </w:t>
      </w:r>
      <w:proofErr w:type="spellStart"/>
      <w:r w:rsidRPr="006F2EF1">
        <w:rPr>
          <w:color w:val="4472C4" w:themeColor="accent1"/>
          <w:sz w:val="20"/>
          <w:szCs w:val="20"/>
        </w:rPr>
        <w:t>odredbu</w:t>
      </w:r>
      <w:proofErr w:type="spellEnd"/>
      <w:r w:rsidRPr="006F2EF1">
        <w:rPr>
          <w:color w:val="4472C4" w:themeColor="accent1"/>
          <w:sz w:val="20"/>
          <w:szCs w:val="20"/>
        </w:rPr>
        <w:t xml:space="preserve"> za </w:t>
      </w:r>
      <w:proofErr w:type="spellStart"/>
      <w:r w:rsidRPr="006F2EF1">
        <w:rPr>
          <w:color w:val="4472C4" w:themeColor="accent1"/>
          <w:sz w:val="20"/>
          <w:szCs w:val="20"/>
        </w:rPr>
        <w:t>usluge</w:t>
      </w:r>
      <w:proofErr w:type="spellEnd"/>
      <w:r w:rsidRPr="006F2EF1">
        <w:rPr>
          <w:color w:val="4472C4" w:themeColor="accent1"/>
          <w:sz w:val="20"/>
          <w:szCs w:val="20"/>
        </w:rPr>
        <w:t xml:space="preserve"> </w:t>
      </w:r>
      <w:proofErr w:type="spellStart"/>
      <w:r w:rsidRPr="006F2EF1">
        <w:rPr>
          <w:color w:val="4472C4" w:themeColor="accent1"/>
          <w:sz w:val="20"/>
          <w:szCs w:val="20"/>
        </w:rPr>
        <w:t>pripremanja</w:t>
      </w:r>
      <w:proofErr w:type="spellEnd"/>
      <w:r w:rsidRPr="006F2EF1">
        <w:rPr>
          <w:color w:val="4472C4" w:themeColor="accent1"/>
          <w:sz w:val="20"/>
          <w:szCs w:val="20"/>
        </w:rPr>
        <w:t xml:space="preserve"> </w:t>
      </w:r>
      <w:proofErr w:type="spellStart"/>
      <w:r w:rsidRPr="006F2EF1">
        <w:rPr>
          <w:color w:val="4472C4" w:themeColor="accent1"/>
          <w:sz w:val="20"/>
          <w:szCs w:val="20"/>
        </w:rPr>
        <w:t>i</w:t>
      </w:r>
      <w:proofErr w:type="spellEnd"/>
      <w:r w:rsidRPr="006F2EF1">
        <w:rPr>
          <w:color w:val="4472C4" w:themeColor="accent1"/>
          <w:sz w:val="20"/>
          <w:szCs w:val="20"/>
        </w:rPr>
        <w:t xml:space="preserve"> </w:t>
      </w:r>
      <w:proofErr w:type="spellStart"/>
      <w:r w:rsidRPr="006F2EF1">
        <w:rPr>
          <w:color w:val="4472C4" w:themeColor="accent1"/>
          <w:sz w:val="20"/>
          <w:szCs w:val="20"/>
        </w:rPr>
        <w:t>usluživanja</w:t>
      </w:r>
      <w:proofErr w:type="spellEnd"/>
      <w:r w:rsidRPr="006F2EF1">
        <w:rPr>
          <w:color w:val="4472C4" w:themeColor="accent1"/>
          <w:sz w:val="20"/>
          <w:szCs w:val="20"/>
        </w:rPr>
        <w:t xml:space="preserve"> </w:t>
      </w:r>
      <w:proofErr w:type="spellStart"/>
      <w:r w:rsidRPr="006F2EF1">
        <w:rPr>
          <w:color w:val="4472C4" w:themeColor="accent1"/>
          <w:sz w:val="20"/>
          <w:szCs w:val="20"/>
        </w:rPr>
        <w:t>hrane</w:t>
      </w:r>
      <w:proofErr w:type="spellEnd"/>
      <w:r w:rsidRPr="006F2EF1">
        <w:rPr>
          <w:color w:val="4472C4" w:themeColor="accent1"/>
          <w:sz w:val="20"/>
          <w:szCs w:val="20"/>
        </w:rPr>
        <w:t xml:space="preserve">, </w:t>
      </w:r>
      <w:proofErr w:type="spellStart"/>
      <w:r w:rsidRPr="006F2EF1">
        <w:rPr>
          <w:color w:val="4472C4" w:themeColor="accent1"/>
          <w:sz w:val="20"/>
          <w:szCs w:val="20"/>
        </w:rPr>
        <w:t>pića</w:t>
      </w:r>
      <w:proofErr w:type="spellEnd"/>
      <w:r w:rsidRPr="006F2EF1">
        <w:rPr>
          <w:color w:val="4472C4" w:themeColor="accent1"/>
          <w:sz w:val="20"/>
          <w:szCs w:val="20"/>
        </w:rPr>
        <w:t xml:space="preserve">, </w:t>
      </w:r>
      <w:proofErr w:type="spellStart"/>
      <w:r w:rsidRPr="006F2EF1">
        <w:rPr>
          <w:color w:val="4472C4" w:themeColor="accent1"/>
          <w:sz w:val="20"/>
          <w:szCs w:val="20"/>
        </w:rPr>
        <w:t>gaziranih</w:t>
      </w:r>
      <w:proofErr w:type="spellEnd"/>
      <w:r w:rsidRPr="006F2EF1">
        <w:rPr>
          <w:color w:val="4472C4" w:themeColor="accent1"/>
          <w:sz w:val="20"/>
          <w:szCs w:val="20"/>
        </w:rPr>
        <w:t xml:space="preserve"> </w:t>
      </w:r>
      <w:proofErr w:type="spellStart"/>
      <w:r w:rsidRPr="006F2EF1">
        <w:rPr>
          <w:color w:val="4472C4" w:themeColor="accent1"/>
          <w:sz w:val="20"/>
          <w:szCs w:val="20"/>
        </w:rPr>
        <w:t>pića</w:t>
      </w:r>
      <w:proofErr w:type="spellEnd"/>
      <w:r w:rsidRPr="006F2EF1">
        <w:rPr>
          <w:color w:val="4472C4" w:themeColor="accent1"/>
          <w:sz w:val="20"/>
          <w:szCs w:val="20"/>
        </w:rPr>
        <w:t xml:space="preserve"> </w:t>
      </w:r>
      <w:proofErr w:type="spellStart"/>
      <w:r w:rsidRPr="006F2EF1">
        <w:rPr>
          <w:color w:val="4472C4" w:themeColor="accent1"/>
          <w:sz w:val="20"/>
          <w:szCs w:val="20"/>
        </w:rPr>
        <w:t>sa</w:t>
      </w:r>
      <w:proofErr w:type="spellEnd"/>
      <w:r w:rsidRPr="006F2EF1">
        <w:rPr>
          <w:color w:val="4472C4" w:themeColor="accent1"/>
          <w:sz w:val="20"/>
          <w:szCs w:val="20"/>
        </w:rPr>
        <w:t xml:space="preserve"> </w:t>
      </w:r>
      <w:proofErr w:type="spellStart"/>
      <w:r w:rsidRPr="006F2EF1">
        <w:rPr>
          <w:color w:val="4472C4" w:themeColor="accent1"/>
          <w:sz w:val="20"/>
          <w:szCs w:val="20"/>
        </w:rPr>
        <w:t>dodatkom</w:t>
      </w:r>
      <w:proofErr w:type="spellEnd"/>
      <w:r w:rsidRPr="006F2EF1">
        <w:rPr>
          <w:color w:val="4472C4" w:themeColor="accent1"/>
          <w:sz w:val="20"/>
          <w:szCs w:val="20"/>
        </w:rPr>
        <w:t xml:space="preserve"> </w:t>
      </w:r>
      <w:proofErr w:type="spellStart"/>
      <w:r w:rsidRPr="006F2EF1">
        <w:rPr>
          <w:color w:val="4472C4" w:themeColor="accent1"/>
          <w:sz w:val="20"/>
          <w:szCs w:val="20"/>
        </w:rPr>
        <w:t>šećera</w:t>
      </w:r>
      <w:proofErr w:type="spellEnd"/>
      <w:r w:rsidRPr="006F2EF1">
        <w:rPr>
          <w:color w:val="4472C4" w:themeColor="accent1"/>
          <w:sz w:val="20"/>
          <w:szCs w:val="20"/>
        </w:rPr>
        <w:t xml:space="preserve"> </w:t>
      </w:r>
      <w:proofErr w:type="spellStart"/>
      <w:r w:rsidRPr="006F2EF1">
        <w:rPr>
          <w:color w:val="4472C4" w:themeColor="accent1"/>
          <w:sz w:val="20"/>
          <w:szCs w:val="20"/>
        </w:rPr>
        <w:t>i</w:t>
      </w:r>
      <w:proofErr w:type="spellEnd"/>
      <w:r w:rsidRPr="006F2EF1">
        <w:rPr>
          <w:color w:val="4472C4" w:themeColor="accent1"/>
          <w:sz w:val="20"/>
          <w:szCs w:val="20"/>
        </w:rPr>
        <w:t xml:space="preserve"> </w:t>
      </w:r>
      <w:proofErr w:type="spellStart"/>
      <w:r w:rsidRPr="006F2EF1">
        <w:rPr>
          <w:color w:val="4472C4" w:themeColor="accent1"/>
          <w:sz w:val="20"/>
          <w:szCs w:val="20"/>
        </w:rPr>
        <w:t>kafe</w:t>
      </w:r>
      <w:proofErr w:type="spellEnd"/>
      <w:r w:rsidRPr="006F2EF1">
        <w:rPr>
          <w:color w:val="4472C4" w:themeColor="accent1"/>
          <w:sz w:val="20"/>
          <w:szCs w:val="20"/>
        </w:rPr>
        <w:t xml:space="preserve"> u </w:t>
      </w:r>
      <w:proofErr w:type="spellStart"/>
      <w:r w:rsidRPr="006F2EF1">
        <w:rPr>
          <w:color w:val="4472C4" w:themeColor="accent1"/>
          <w:sz w:val="20"/>
          <w:szCs w:val="20"/>
        </w:rPr>
        <w:t>objektima</w:t>
      </w:r>
      <w:proofErr w:type="spellEnd"/>
      <w:r w:rsidRPr="006F2EF1">
        <w:rPr>
          <w:color w:val="4472C4" w:themeColor="accent1"/>
          <w:sz w:val="20"/>
          <w:szCs w:val="20"/>
        </w:rPr>
        <w:t xml:space="preserve"> za </w:t>
      </w:r>
      <w:proofErr w:type="spellStart"/>
      <w:r w:rsidRPr="006F2EF1">
        <w:rPr>
          <w:color w:val="4472C4" w:themeColor="accent1"/>
          <w:sz w:val="20"/>
          <w:szCs w:val="20"/>
        </w:rPr>
        <w:t>pružanje</w:t>
      </w:r>
      <w:proofErr w:type="spellEnd"/>
      <w:r w:rsidRPr="006F2EF1">
        <w:rPr>
          <w:color w:val="4472C4" w:themeColor="accent1"/>
          <w:sz w:val="20"/>
          <w:szCs w:val="20"/>
        </w:rPr>
        <w:t xml:space="preserve"> </w:t>
      </w:r>
      <w:proofErr w:type="spellStart"/>
      <w:r w:rsidRPr="006F2EF1">
        <w:rPr>
          <w:color w:val="4472C4" w:themeColor="accent1"/>
          <w:sz w:val="20"/>
          <w:szCs w:val="20"/>
        </w:rPr>
        <w:t>ugostiteljskih</w:t>
      </w:r>
      <w:proofErr w:type="spellEnd"/>
      <w:r w:rsidRPr="006F2EF1">
        <w:rPr>
          <w:color w:val="4472C4" w:themeColor="accent1"/>
          <w:sz w:val="20"/>
          <w:szCs w:val="20"/>
        </w:rPr>
        <w:t xml:space="preserve"> </w:t>
      </w:r>
      <w:proofErr w:type="spellStart"/>
      <w:r w:rsidRPr="006F2EF1">
        <w:rPr>
          <w:color w:val="4472C4" w:themeColor="accent1"/>
          <w:sz w:val="20"/>
          <w:szCs w:val="20"/>
        </w:rPr>
        <w:t>usluga</w:t>
      </w:r>
      <w:proofErr w:type="spellEnd"/>
      <w:r w:rsidRPr="006F2EF1">
        <w:rPr>
          <w:color w:val="4472C4" w:themeColor="accent1"/>
          <w:sz w:val="20"/>
          <w:szCs w:val="20"/>
        </w:rPr>
        <w:t xml:space="preserve">, </w:t>
      </w:r>
      <w:proofErr w:type="spellStart"/>
      <w:r w:rsidRPr="006F2EF1">
        <w:rPr>
          <w:color w:val="4472C4" w:themeColor="accent1"/>
          <w:sz w:val="20"/>
          <w:szCs w:val="20"/>
        </w:rPr>
        <w:t>jeste</w:t>
      </w:r>
      <w:proofErr w:type="spellEnd"/>
      <w:r w:rsidRPr="006F2EF1">
        <w:rPr>
          <w:color w:val="4472C4" w:themeColor="accent1"/>
          <w:sz w:val="20"/>
          <w:szCs w:val="20"/>
        </w:rPr>
        <w:t xml:space="preserve"> to da se </w:t>
      </w:r>
      <w:proofErr w:type="spellStart"/>
      <w:r w:rsidRPr="006F2EF1">
        <w:rPr>
          <w:color w:val="4472C4" w:themeColor="accent1"/>
          <w:sz w:val="20"/>
          <w:szCs w:val="20"/>
        </w:rPr>
        <w:t>njeno</w:t>
      </w:r>
      <w:proofErr w:type="spellEnd"/>
      <w:r w:rsidRPr="006F2EF1">
        <w:rPr>
          <w:color w:val="4472C4" w:themeColor="accent1"/>
          <w:sz w:val="20"/>
          <w:szCs w:val="20"/>
        </w:rPr>
        <w:t xml:space="preserve"> </w:t>
      </w:r>
      <w:proofErr w:type="spellStart"/>
      <w:r w:rsidRPr="006F2EF1">
        <w:rPr>
          <w:color w:val="4472C4" w:themeColor="accent1"/>
          <w:sz w:val="20"/>
          <w:szCs w:val="20"/>
        </w:rPr>
        <w:t>vrijeme</w:t>
      </w:r>
      <w:proofErr w:type="spellEnd"/>
      <w:r w:rsidRPr="006F2EF1">
        <w:rPr>
          <w:color w:val="4472C4" w:themeColor="accent1"/>
          <w:sz w:val="20"/>
          <w:szCs w:val="20"/>
        </w:rPr>
        <w:t xml:space="preserve"> </w:t>
      </w:r>
      <w:proofErr w:type="spellStart"/>
      <w:r w:rsidRPr="006F2EF1">
        <w:rPr>
          <w:color w:val="4472C4" w:themeColor="accent1"/>
          <w:sz w:val="20"/>
          <w:szCs w:val="20"/>
        </w:rPr>
        <w:t>primjene</w:t>
      </w:r>
      <w:proofErr w:type="spellEnd"/>
      <w:r w:rsidRPr="006F2EF1">
        <w:rPr>
          <w:color w:val="4472C4" w:themeColor="accent1"/>
          <w:sz w:val="20"/>
          <w:szCs w:val="20"/>
        </w:rPr>
        <w:t xml:space="preserve"> </w:t>
      </w:r>
      <w:proofErr w:type="spellStart"/>
      <w:r w:rsidRPr="006F2EF1">
        <w:rPr>
          <w:color w:val="4472C4" w:themeColor="accent1"/>
          <w:sz w:val="20"/>
          <w:szCs w:val="20"/>
        </w:rPr>
        <w:t>ograničava</w:t>
      </w:r>
      <w:proofErr w:type="spellEnd"/>
      <w:r w:rsidRPr="006F2EF1">
        <w:rPr>
          <w:color w:val="4472C4" w:themeColor="accent1"/>
          <w:sz w:val="20"/>
          <w:szCs w:val="20"/>
        </w:rPr>
        <w:t xml:space="preserve"> do 31.12.2023. </w:t>
      </w:r>
      <w:proofErr w:type="spellStart"/>
      <w:r w:rsidRPr="006F2EF1">
        <w:rPr>
          <w:color w:val="4472C4" w:themeColor="accent1"/>
          <w:sz w:val="20"/>
          <w:szCs w:val="20"/>
        </w:rPr>
        <w:t>godine</w:t>
      </w:r>
      <w:proofErr w:type="spellEnd"/>
      <w:r w:rsidRPr="006F2EF1">
        <w:rPr>
          <w:color w:val="4472C4" w:themeColor="accent1"/>
          <w:sz w:val="20"/>
          <w:szCs w:val="20"/>
        </w:rPr>
        <w:t>.</w:t>
      </w:r>
    </w:p>
    <w:p w14:paraId="009E2489" w14:textId="77777777" w:rsidR="002D5E1A" w:rsidRPr="006F2EF1" w:rsidRDefault="002D5E1A" w:rsidP="00625935">
      <w:pPr>
        <w:rPr>
          <w:rFonts w:cstheme="minorHAnsi"/>
          <w:kern w:val="2"/>
          <w:sz w:val="20"/>
          <w:szCs w:val="20"/>
          <w:lang w:val="sr-Latn-ME"/>
          <w14:ligatures w14:val="standardContextual"/>
        </w:rPr>
      </w:pPr>
    </w:p>
    <w:p w14:paraId="57D3DEFB" w14:textId="77777777" w:rsidR="00E26D88" w:rsidRPr="006F2EF1" w:rsidRDefault="00E26D88" w:rsidP="00E26D88">
      <w:pPr>
        <w:rPr>
          <w:b/>
          <w:bCs/>
          <w:i/>
          <w:iCs/>
          <w:sz w:val="20"/>
          <w:szCs w:val="20"/>
          <w:lang w:val="sr-Latn-ME"/>
        </w:rPr>
      </w:pPr>
      <w:r w:rsidRPr="006F2EF1">
        <w:rPr>
          <w:b/>
          <w:bCs/>
          <w:i/>
          <w:iCs/>
          <w:sz w:val="20"/>
          <w:szCs w:val="20"/>
          <w:lang w:val="sr-Latn-ME"/>
        </w:rPr>
        <w:t xml:space="preserve">Uporedna tabela u cilju lakšeg uočavanja novina i objašnjavanja osnovnih pravnih instituta </w:t>
      </w:r>
    </w:p>
    <w:tbl>
      <w:tblPr>
        <w:tblStyle w:val="TableGrid"/>
        <w:tblW w:w="0" w:type="auto"/>
        <w:tblLook w:val="04A0" w:firstRow="1" w:lastRow="0" w:firstColumn="1" w:lastColumn="0" w:noHBand="0" w:noVBand="1"/>
      </w:tblPr>
      <w:tblGrid>
        <w:gridCol w:w="852"/>
        <w:gridCol w:w="2974"/>
        <w:gridCol w:w="3030"/>
        <w:gridCol w:w="2494"/>
      </w:tblGrid>
      <w:tr w:rsidR="00E26D88" w14:paraId="4D72472C" w14:textId="77777777" w:rsidTr="00CD07BF">
        <w:tc>
          <w:tcPr>
            <w:tcW w:w="852" w:type="dxa"/>
          </w:tcPr>
          <w:p w14:paraId="761E2723" w14:textId="77777777" w:rsidR="00E26D88" w:rsidRPr="00B50E80" w:rsidRDefault="00E26D88" w:rsidP="00CD07BF">
            <w:pPr>
              <w:rPr>
                <w:sz w:val="20"/>
                <w:szCs w:val="20"/>
                <w:lang w:val="sr-Latn-ME"/>
              </w:rPr>
            </w:pPr>
            <w:r w:rsidRPr="00B50E80">
              <w:rPr>
                <w:sz w:val="20"/>
                <w:szCs w:val="20"/>
                <w:lang w:val="sr-Latn-ME"/>
              </w:rPr>
              <w:t>Član</w:t>
            </w:r>
          </w:p>
        </w:tc>
        <w:tc>
          <w:tcPr>
            <w:tcW w:w="2974" w:type="dxa"/>
          </w:tcPr>
          <w:p w14:paraId="7DD04F64" w14:textId="77777777" w:rsidR="00E26D88" w:rsidRPr="00B50E80" w:rsidRDefault="00E26D88" w:rsidP="00CD07BF">
            <w:pPr>
              <w:rPr>
                <w:b/>
                <w:bCs/>
                <w:sz w:val="20"/>
                <w:szCs w:val="20"/>
                <w:lang w:val="sr-Latn-ME"/>
              </w:rPr>
            </w:pPr>
            <w:r w:rsidRPr="00B50E80">
              <w:rPr>
                <w:b/>
                <w:bCs/>
                <w:sz w:val="20"/>
                <w:szCs w:val="20"/>
                <w:lang w:val="sr-Latn-ME"/>
              </w:rPr>
              <w:t>Važeće odredbe</w:t>
            </w:r>
          </w:p>
        </w:tc>
        <w:tc>
          <w:tcPr>
            <w:tcW w:w="3030" w:type="dxa"/>
          </w:tcPr>
          <w:p w14:paraId="3B829BE6" w14:textId="0FEB8698" w:rsidR="00E26D88" w:rsidRPr="00B50E80" w:rsidRDefault="00E26D88" w:rsidP="00CD07BF">
            <w:pPr>
              <w:rPr>
                <w:sz w:val="20"/>
                <w:szCs w:val="20"/>
                <w:lang w:val="sr-Latn-ME"/>
              </w:rPr>
            </w:pPr>
            <w:r w:rsidRPr="00B50E80">
              <w:rPr>
                <w:b/>
                <w:bCs/>
                <w:sz w:val="20"/>
                <w:szCs w:val="20"/>
                <w:lang w:val="sr-Latn-ME"/>
              </w:rPr>
              <w:t>Izmjene</w:t>
            </w:r>
            <w:r w:rsidRPr="00B50E80">
              <w:rPr>
                <w:sz w:val="20"/>
                <w:szCs w:val="20"/>
                <w:lang w:val="sr-Latn-ME"/>
              </w:rPr>
              <w:t xml:space="preserve"> (</w:t>
            </w:r>
            <w:r w:rsidR="00625935">
              <w:rPr>
                <w:sz w:val="20"/>
                <w:szCs w:val="20"/>
                <w:lang w:val="sr-Latn-ME"/>
              </w:rPr>
              <w:t>03</w:t>
            </w:r>
            <w:r w:rsidR="00E65AE9" w:rsidRPr="00E65AE9">
              <w:rPr>
                <w:sz w:val="20"/>
                <w:szCs w:val="20"/>
                <w:lang w:val="sr-Latn-ME"/>
              </w:rPr>
              <w:t>/2</w:t>
            </w:r>
            <w:r w:rsidR="00625935">
              <w:rPr>
                <w:sz w:val="20"/>
                <w:szCs w:val="20"/>
                <w:lang w:val="sr-Latn-ME"/>
              </w:rPr>
              <w:t>3</w:t>
            </w:r>
            <w:r w:rsidR="00E65AE9" w:rsidRPr="00E65AE9">
              <w:rPr>
                <w:sz w:val="20"/>
                <w:szCs w:val="20"/>
                <w:lang w:val="sr-Latn-ME"/>
              </w:rPr>
              <w:t xml:space="preserve"> od </w:t>
            </w:r>
            <w:r w:rsidR="00625935">
              <w:rPr>
                <w:sz w:val="20"/>
                <w:szCs w:val="20"/>
                <w:lang w:val="sr-Latn-ME"/>
              </w:rPr>
              <w:t>10.01.</w:t>
            </w:r>
            <w:r w:rsidR="00E65AE9" w:rsidRPr="00E65AE9">
              <w:rPr>
                <w:sz w:val="20"/>
                <w:szCs w:val="20"/>
                <w:lang w:val="sr-Latn-ME"/>
              </w:rPr>
              <w:t>202</w:t>
            </w:r>
            <w:r w:rsidR="00625935">
              <w:rPr>
                <w:sz w:val="20"/>
                <w:szCs w:val="20"/>
                <w:lang w:val="sr-Latn-ME"/>
              </w:rPr>
              <w:t>3</w:t>
            </w:r>
            <w:r w:rsidRPr="00B50E80">
              <w:rPr>
                <w:sz w:val="20"/>
                <w:szCs w:val="20"/>
                <w:lang w:val="sr-Latn-ME"/>
              </w:rPr>
              <w:t>)</w:t>
            </w:r>
          </w:p>
        </w:tc>
        <w:tc>
          <w:tcPr>
            <w:tcW w:w="2494" w:type="dxa"/>
          </w:tcPr>
          <w:p w14:paraId="1CA3A80A" w14:textId="77777777" w:rsidR="00E26D88" w:rsidRPr="00B50E80" w:rsidRDefault="00E26D88" w:rsidP="00CD07BF">
            <w:pPr>
              <w:rPr>
                <w:b/>
                <w:bCs/>
                <w:sz w:val="20"/>
                <w:szCs w:val="20"/>
                <w:lang w:val="sr-Latn-ME"/>
              </w:rPr>
            </w:pPr>
            <w:r w:rsidRPr="00B50E80">
              <w:rPr>
                <w:b/>
                <w:bCs/>
                <w:sz w:val="20"/>
                <w:szCs w:val="20"/>
                <w:lang w:val="sr-Latn-ME"/>
              </w:rPr>
              <w:t>Pojašnjenje</w:t>
            </w:r>
          </w:p>
        </w:tc>
      </w:tr>
      <w:tr w:rsidR="00E26D88" w14:paraId="47EE4798" w14:textId="77777777" w:rsidTr="00CD07BF">
        <w:tc>
          <w:tcPr>
            <w:tcW w:w="852" w:type="dxa"/>
          </w:tcPr>
          <w:p w14:paraId="34213E06" w14:textId="2D6A7134" w:rsidR="00E26D88" w:rsidRPr="000C70EE" w:rsidRDefault="00A440B9" w:rsidP="00CD07BF">
            <w:pPr>
              <w:rPr>
                <w:sz w:val="18"/>
                <w:szCs w:val="18"/>
                <w:lang w:val="sr-Latn-ME"/>
              </w:rPr>
            </w:pPr>
            <w:r>
              <w:rPr>
                <w:color w:val="4472C4" w:themeColor="accent1"/>
                <w:sz w:val="18"/>
                <w:szCs w:val="18"/>
                <w:lang w:val="sr-Latn-ME"/>
              </w:rPr>
              <w:t xml:space="preserve">Izmjena član 4 </w:t>
            </w:r>
          </w:p>
        </w:tc>
        <w:tc>
          <w:tcPr>
            <w:tcW w:w="2974" w:type="dxa"/>
          </w:tcPr>
          <w:p w14:paraId="18B7CAB7" w14:textId="77777777" w:rsidR="00625935" w:rsidRPr="00625935" w:rsidRDefault="00625935" w:rsidP="00625935">
            <w:pPr>
              <w:rPr>
                <w:b/>
                <w:bCs/>
                <w:sz w:val="20"/>
                <w:szCs w:val="20"/>
                <w:lang w:val="sr-Latn-ME"/>
              </w:rPr>
            </w:pPr>
            <w:r w:rsidRPr="00625935">
              <w:rPr>
                <w:b/>
                <w:bCs/>
                <w:sz w:val="20"/>
                <w:szCs w:val="20"/>
                <w:lang w:val="sr-Latn-ME"/>
              </w:rPr>
              <w:t>Promet proizvoda</w:t>
            </w:r>
          </w:p>
          <w:p w14:paraId="5DE880FB" w14:textId="77777777" w:rsidR="00625935" w:rsidRPr="00625935" w:rsidRDefault="00625935" w:rsidP="00625935">
            <w:pPr>
              <w:rPr>
                <w:b/>
                <w:bCs/>
                <w:sz w:val="20"/>
                <w:szCs w:val="20"/>
                <w:lang w:val="sr-Latn-ME"/>
              </w:rPr>
            </w:pPr>
            <w:r w:rsidRPr="00625935">
              <w:rPr>
                <w:b/>
                <w:bCs/>
                <w:sz w:val="20"/>
                <w:szCs w:val="20"/>
                <w:lang w:val="sr-Latn-ME"/>
              </w:rPr>
              <w:t>Član 4</w:t>
            </w:r>
          </w:p>
          <w:p w14:paraId="3BA9075C" w14:textId="77777777" w:rsidR="00625935" w:rsidRPr="00625935" w:rsidRDefault="00625935" w:rsidP="00625935">
            <w:pPr>
              <w:rPr>
                <w:sz w:val="20"/>
                <w:szCs w:val="20"/>
                <w:lang w:val="sr-Latn-ME"/>
              </w:rPr>
            </w:pPr>
            <w:r w:rsidRPr="00625935">
              <w:rPr>
                <w:sz w:val="20"/>
                <w:szCs w:val="20"/>
                <w:lang w:val="sr-Latn-ME"/>
              </w:rPr>
              <w:t>(1) Promet proizvoda predstavlja prenos prava raspolaganja pokretnim, odnosno nepokretnim stvarima, ako ovim zakonom nije drukčije određeno.</w:t>
            </w:r>
          </w:p>
          <w:p w14:paraId="5E8C16A8" w14:textId="77777777" w:rsidR="00625935" w:rsidRPr="00625935" w:rsidRDefault="00625935" w:rsidP="00625935">
            <w:pPr>
              <w:rPr>
                <w:sz w:val="20"/>
                <w:szCs w:val="20"/>
                <w:lang w:val="sr-Latn-ME"/>
              </w:rPr>
            </w:pPr>
            <w:r w:rsidRPr="00625935">
              <w:rPr>
                <w:sz w:val="20"/>
                <w:szCs w:val="20"/>
                <w:lang w:val="sr-Latn-ME"/>
              </w:rPr>
              <w:t>(2) Prometom proizvoda, u smislu stava 1 ovog člana, smatra se i:</w:t>
            </w:r>
          </w:p>
          <w:p w14:paraId="3F4E1AC0" w14:textId="77777777" w:rsidR="00625935" w:rsidRPr="00625935" w:rsidRDefault="00625935" w:rsidP="00625935">
            <w:pPr>
              <w:rPr>
                <w:sz w:val="20"/>
                <w:szCs w:val="20"/>
                <w:lang w:val="sr-Latn-ME"/>
              </w:rPr>
            </w:pPr>
            <w:r w:rsidRPr="00625935">
              <w:rPr>
                <w:sz w:val="20"/>
                <w:szCs w:val="20"/>
                <w:lang w:val="sr-Latn-ME"/>
              </w:rPr>
              <w:lastRenderedPageBreak/>
              <w:t xml:space="preserve">   1) promet proizvoda obavljen uz naknadu na osnovu propisa državnog organa, odnosno organa lokalne samouprave;</w:t>
            </w:r>
          </w:p>
          <w:p w14:paraId="32650AEC" w14:textId="77777777" w:rsidR="00625935" w:rsidRPr="00625935" w:rsidRDefault="00625935" w:rsidP="00625935">
            <w:pPr>
              <w:rPr>
                <w:sz w:val="20"/>
                <w:szCs w:val="20"/>
                <w:lang w:val="sr-Latn-ME"/>
              </w:rPr>
            </w:pPr>
            <w:r w:rsidRPr="00625935">
              <w:rPr>
                <w:sz w:val="20"/>
                <w:szCs w:val="20"/>
                <w:lang w:val="sr-Latn-ME"/>
              </w:rPr>
              <w:t xml:space="preserve">   2) prodaja proizvoda po ugovoru na osnovu kojeg se prilikom kupovine, odnosno prodaje tih proizvoda plaća provizija;</w:t>
            </w:r>
          </w:p>
          <w:p w14:paraId="6960CB09" w14:textId="77777777" w:rsidR="00625935" w:rsidRPr="00625935" w:rsidRDefault="00625935" w:rsidP="00625935">
            <w:pPr>
              <w:rPr>
                <w:sz w:val="20"/>
                <w:szCs w:val="20"/>
                <w:lang w:val="sr-Latn-ME"/>
              </w:rPr>
            </w:pPr>
            <w:r w:rsidRPr="00625935">
              <w:rPr>
                <w:sz w:val="20"/>
                <w:szCs w:val="20"/>
                <w:lang w:val="sr-Latn-ME"/>
              </w:rPr>
              <w:t xml:space="preserve">   3) prodaja proizvoda na osnovu ugovora o zakupu proizvoda na određeno vrijeme, odnosno na osnovu kupoprodajnog ugovora sa odloženim plaćanjem, kojim se određuje da se (u redovnim okolnostima i redovnom protoku događaja) prenos svojine vrši najkasnije prilikom plaćanja (isplate) zadnje rate;</w:t>
            </w:r>
          </w:p>
          <w:p w14:paraId="415A072A" w14:textId="77777777" w:rsidR="00625935" w:rsidRPr="00625935" w:rsidRDefault="00625935" w:rsidP="00625935">
            <w:pPr>
              <w:rPr>
                <w:sz w:val="20"/>
                <w:szCs w:val="20"/>
                <w:lang w:val="sr-Latn-ME"/>
              </w:rPr>
            </w:pPr>
            <w:r w:rsidRPr="00625935">
              <w:rPr>
                <w:sz w:val="20"/>
                <w:szCs w:val="20"/>
                <w:lang w:val="sr-Latn-ME"/>
              </w:rPr>
              <w:t xml:space="preserve">   4) prodaja novoizgrađenih objekata i prenos stvarnih prava i udjela na nepokretnostima koji imaocu (vlasniku) daju svojinsko pravo, odnosno pravo posjeda (državine) na nepokretnosti ili dijelu nepokretnosti;</w:t>
            </w:r>
          </w:p>
          <w:p w14:paraId="35D1A981" w14:textId="77777777" w:rsidR="00625935" w:rsidRPr="00625935" w:rsidRDefault="00625935" w:rsidP="00625935">
            <w:pPr>
              <w:rPr>
                <w:sz w:val="20"/>
                <w:szCs w:val="20"/>
                <w:lang w:val="sr-Latn-ME"/>
              </w:rPr>
            </w:pPr>
            <w:r w:rsidRPr="00625935">
              <w:rPr>
                <w:sz w:val="20"/>
                <w:szCs w:val="20"/>
                <w:lang w:val="sr-Latn-ME"/>
              </w:rPr>
              <w:t xml:space="preserve">   5) raspolaganje poslovnim sredstvima poreskog obveznika od strane drugog lica, uključujući likvidacionog i stečajnog upravnika i staraoca (tutora);</w:t>
            </w:r>
          </w:p>
          <w:p w14:paraId="47608C22" w14:textId="77777777" w:rsidR="00625935" w:rsidRPr="00625935" w:rsidRDefault="00625935" w:rsidP="00625935">
            <w:pPr>
              <w:rPr>
                <w:sz w:val="20"/>
                <w:szCs w:val="20"/>
                <w:lang w:val="sr-Latn-ME"/>
              </w:rPr>
            </w:pPr>
            <w:r w:rsidRPr="00625935">
              <w:rPr>
                <w:sz w:val="20"/>
                <w:szCs w:val="20"/>
                <w:lang w:val="sr-Latn-ME"/>
              </w:rPr>
              <w:t xml:space="preserve">   6) promet električne energije, plina i energije za zagrijavanje, zamrzavanje i hlađenje;</w:t>
            </w:r>
          </w:p>
          <w:p w14:paraId="5DECDF1F" w14:textId="77777777" w:rsidR="00625935" w:rsidRPr="00625935" w:rsidRDefault="00625935" w:rsidP="00625935">
            <w:pPr>
              <w:rPr>
                <w:sz w:val="20"/>
                <w:szCs w:val="20"/>
                <w:lang w:val="sr-Latn-ME"/>
              </w:rPr>
            </w:pPr>
            <w:r w:rsidRPr="00625935">
              <w:rPr>
                <w:sz w:val="20"/>
                <w:szCs w:val="20"/>
                <w:lang w:val="sr-Latn-ME"/>
              </w:rPr>
              <w:t xml:space="preserve">   7) upotreba proizvoda poreskog obveznika u neposlovne svrhe;</w:t>
            </w:r>
          </w:p>
          <w:p w14:paraId="6338A23E" w14:textId="77777777" w:rsidR="00625935" w:rsidRPr="00625935" w:rsidRDefault="00625935" w:rsidP="00625935">
            <w:pPr>
              <w:rPr>
                <w:sz w:val="20"/>
                <w:szCs w:val="20"/>
                <w:lang w:val="sr-Latn-ME"/>
              </w:rPr>
            </w:pPr>
            <w:r w:rsidRPr="00625935">
              <w:rPr>
                <w:sz w:val="20"/>
                <w:szCs w:val="20"/>
                <w:lang w:val="sr-Latn-ME"/>
              </w:rPr>
              <w:t xml:space="preserve">   8) razmjena proizvoda.</w:t>
            </w:r>
          </w:p>
          <w:p w14:paraId="0EB519A4" w14:textId="77777777" w:rsidR="00625935" w:rsidRPr="00625935" w:rsidRDefault="00625935" w:rsidP="00625935">
            <w:pPr>
              <w:rPr>
                <w:sz w:val="20"/>
                <w:szCs w:val="20"/>
                <w:lang w:val="sr-Latn-ME"/>
              </w:rPr>
            </w:pPr>
            <w:r w:rsidRPr="00625935">
              <w:rPr>
                <w:sz w:val="20"/>
                <w:szCs w:val="20"/>
                <w:lang w:val="sr-Latn-ME"/>
              </w:rPr>
              <w:t>(3) Prometom proizvoda iz stava 2 tačka 1) ovog člana smatra se:</w:t>
            </w:r>
          </w:p>
          <w:p w14:paraId="54A55862" w14:textId="77777777" w:rsidR="00625935" w:rsidRPr="00625935" w:rsidRDefault="00625935" w:rsidP="00625935">
            <w:pPr>
              <w:rPr>
                <w:sz w:val="20"/>
                <w:szCs w:val="20"/>
                <w:lang w:val="sr-Latn-ME"/>
              </w:rPr>
            </w:pPr>
            <w:r w:rsidRPr="00625935">
              <w:rPr>
                <w:sz w:val="20"/>
                <w:szCs w:val="20"/>
                <w:lang w:val="sr-Latn-ME"/>
              </w:rPr>
              <w:t xml:space="preserve">   1) sticanje svojinskog prava na proizvode od strane ili za račun države ili lokalne samouprave, na osnovu zakona;</w:t>
            </w:r>
          </w:p>
          <w:p w14:paraId="663C7D18" w14:textId="77777777" w:rsidR="00625935" w:rsidRPr="00625935" w:rsidRDefault="00625935" w:rsidP="00625935">
            <w:pPr>
              <w:rPr>
                <w:sz w:val="20"/>
                <w:szCs w:val="20"/>
                <w:lang w:val="sr-Latn-ME"/>
              </w:rPr>
            </w:pPr>
            <w:r w:rsidRPr="00625935">
              <w:rPr>
                <w:sz w:val="20"/>
                <w:szCs w:val="20"/>
                <w:lang w:val="sr-Latn-ME"/>
              </w:rPr>
              <w:t xml:space="preserve">   2) oduzimanje svojinskog prava na proizvode od nekog lica na osnovu zakona.</w:t>
            </w:r>
          </w:p>
          <w:p w14:paraId="0B13AED1" w14:textId="3997E539" w:rsidR="00E26D88" w:rsidRPr="00625935" w:rsidRDefault="00625935" w:rsidP="00625935">
            <w:pPr>
              <w:rPr>
                <w:sz w:val="20"/>
                <w:szCs w:val="20"/>
                <w:lang w:val="sr-Latn-ME"/>
              </w:rPr>
            </w:pPr>
            <w:r w:rsidRPr="00625935">
              <w:rPr>
                <w:sz w:val="20"/>
                <w:szCs w:val="20"/>
                <w:lang w:val="sr-Latn-ME"/>
              </w:rPr>
              <w:t xml:space="preserve">(4) Prometom proizvoda, u smislu ovog člana, ne smatra se promet zemljišta (poljoprivrednog, građevinskog, izgrađenog i neizgrađenog) i promet upotrebljavanih putničkih automobila, motocikala i plovnih </w:t>
            </w:r>
            <w:r w:rsidRPr="00625935">
              <w:rPr>
                <w:sz w:val="20"/>
                <w:szCs w:val="20"/>
                <w:lang w:val="sr-Latn-ME"/>
              </w:rPr>
              <w:lastRenderedPageBreak/>
              <w:t>objekata, za koje poreski obveznik pri nabavci nije imao pravo na odbitak ulaznog PDV.</w:t>
            </w:r>
          </w:p>
        </w:tc>
        <w:tc>
          <w:tcPr>
            <w:tcW w:w="3030" w:type="dxa"/>
          </w:tcPr>
          <w:p w14:paraId="7BB51C42" w14:textId="77777777" w:rsidR="00625935" w:rsidRPr="00625935" w:rsidRDefault="00625935" w:rsidP="00625935">
            <w:pPr>
              <w:rPr>
                <w:b/>
                <w:bCs/>
                <w:sz w:val="20"/>
                <w:szCs w:val="20"/>
                <w:lang w:val="sr-Latn-ME"/>
              </w:rPr>
            </w:pPr>
            <w:r w:rsidRPr="00625935">
              <w:rPr>
                <w:b/>
                <w:bCs/>
                <w:sz w:val="20"/>
                <w:szCs w:val="20"/>
                <w:lang w:val="sr-Latn-ME"/>
              </w:rPr>
              <w:lastRenderedPageBreak/>
              <w:t>Promet proizvoda</w:t>
            </w:r>
          </w:p>
          <w:p w14:paraId="6E0A0097" w14:textId="77777777" w:rsidR="00625935" w:rsidRPr="00625935" w:rsidRDefault="00625935" w:rsidP="00625935">
            <w:pPr>
              <w:rPr>
                <w:b/>
                <w:bCs/>
                <w:sz w:val="20"/>
                <w:szCs w:val="20"/>
                <w:lang w:val="sr-Latn-ME"/>
              </w:rPr>
            </w:pPr>
            <w:r w:rsidRPr="00625935">
              <w:rPr>
                <w:b/>
                <w:bCs/>
                <w:sz w:val="20"/>
                <w:szCs w:val="20"/>
                <w:lang w:val="sr-Latn-ME"/>
              </w:rPr>
              <w:t>Član 4</w:t>
            </w:r>
          </w:p>
          <w:p w14:paraId="10C5A15C" w14:textId="77777777" w:rsidR="00625935" w:rsidRPr="00625935" w:rsidRDefault="00625935" w:rsidP="00625935">
            <w:pPr>
              <w:rPr>
                <w:sz w:val="20"/>
                <w:szCs w:val="20"/>
                <w:lang w:val="sr-Latn-ME"/>
              </w:rPr>
            </w:pPr>
            <w:r w:rsidRPr="00625935">
              <w:rPr>
                <w:sz w:val="20"/>
                <w:szCs w:val="20"/>
                <w:lang w:val="sr-Latn-ME"/>
              </w:rPr>
              <w:t>(1) Promet proizvoda predstavlja prenos prava raspolaganja pokretnim, odnosno nepokretnim stvarima, ako ovim zakonom nije drukčije određeno.</w:t>
            </w:r>
          </w:p>
          <w:p w14:paraId="08CC0DAF" w14:textId="77777777" w:rsidR="00625935" w:rsidRPr="00625935" w:rsidRDefault="00625935" w:rsidP="00625935">
            <w:pPr>
              <w:rPr>
                <w:sz w:val="20"/>
                <w:szCs w:val="20"/>
                <w:lang w:val="sr-Latn-ME"/>
              </w:rPr>
            </w:pPr>
            <w:r w:rsidRPr="00625935">
              <w:rPr>
                <w:sz w:val="20"/>
                <w:szCs w:val="20"/>
                <w:lang w:val="sr-Latn-ME"/>
              </w:rPr>
              <w:t>(2) Prometom proizvoda, u smislu stava 1 ovog člana, smatra se i:</w:t>
            </w:r>
          </w:p>
          <w:p w14:paraId="17359C16" w14:textId="77777777" w:rsidR="00625935" w:rsidRPr="00625935" w:rsidRDefault="00625935" w:rsidP="00625935">
            <w:pPr>
              <w:rPr>
                <w:sz w:val="20"/>
                <w:szCs w:val="20"/>
                <w:lang w:val="sr-Latn-ME"/>
              </w:rPr>
            </w:pPr>
            <w:r w:rsidRPr="00625935">
              <w:rPr>
                <w:sz w:val="20"/>
                <w:szCs w:val="20"/>
                <w:lang w:val="sr-Latn-ME"/>
              </w:rPr>
              <w:lastRenderedPageBreak/>
              <w:t xml:space="preserve">   1) promet proizvoda obavljen uz naknadu na osnovu propisa državnog organa, odnosno organa lokalne samouprave;</w:t>
            </w:r>
          </w:p>
          <w:p w14:paraId="7EB1C397" w14:textId="77777777" w:rsidR="00625935" w:rsidRPr="00625935" w:rsidRDefault="00625935" w:rsidP="00625935">
            <w:pPr>
              <w:rPr>
                <w:sz w:val="20"/>
                <w:szCs w:val="20"/>
                <w:lang w:val="sr-Latn-ME"/>
              </w:rPr>
            </w:pPr>
            <w:r w:rsidRPr="00625935">
              <w:rPr>
                <w:sz w:val="20"/>
                <w:szCs w:val="20"/>
                <w:lang w:val="sr-Latn-ME"/>
              </w:rPr>
              <w:t xml:space="preserve">   2) prodaja proizvoda po ugovoru na osnovu kojeg se prilikom kupovine, odnosno prodaje tih proizvoda plaća provizija;</w:t>
            </w:r>
          </w:p>
          <w:p w14:paraId="04A982A0" w14:textId="77777777" w:rsidR="00625935" w:rsidRPr="00625935" w:rsidRDefault="00625935" w:rsidP="00625935">
            <w:pPr>
              <w:rPr>
                <w:sz w:val="20"/>
                <w:szCs w:val="20"/>
                <w:lang w:val="sr-Latn-ME"/>
              </w:rPr>
            </w:pPr>
            <w:r w:rsidRPr="00625935">
              <w:rPr>
                <w:sz w:val="20"/>
                <w:szCs w:val="20"/>
                <w:lang w:val="sr-Latn-ME"/>
              </w:rPr>
              <w:t xml:space="preserve">   3) prodaja proizvoda na osnovu ugovora o zakupu proizvoda na određeno vrijeme, odnosno na osnovu kupoprodajnog ugovora sa odloženim plaćanjem, kojim se određuje da se (u redovnim okolnostima i redovnom protoku događaja) prenos svojine vrši najkasnije prilikom plaćanja (isplate) zadnje rate;</w:t>
            </w:r>
          </w:p>
          <w:p w14:paraId="7604F6E2" w14:textId="77777777" w:rsidR="00625935" w:rsidRPr="00625935" w:rsidRDefault="00625935" w:rsidP="00625935">
            <w:pPr>
              <w:rPr>
                <w:sz w:val="20"/>
                <w:szCs w:val="20"/>
                <w:lang w:val="sr-Latn-ME"/>
              </w:rPr>
            </w:pPr>
            <w:r w:rsidRPr="00625935">
              <w:rPr>
                <w:sz w:val="20"/>
                <w:szCs w:val="20"/>
                <w:lang w:val="sr-Latn-ME"/>
              </w:rPr>
              <w:t xml:space="preserve">   4) prodaja novoizgrađenih objekata i prenos stvarnih prava i udjela na nepokretnostima koji imaocu (vlasniku) daju svojinsko pravo, odnosno pravo posjeda (državine) na nepokretnosti ili dijelu nepokretnosti;</w:t>
            </w:r>
          </w:p>
          <w:p w14:paraId="3780363C" w14:textId="77777777" w:rsidR="00625935" w:rsidRPr="00625935" w:rsidRDefault="00625935" w:rsidP="00625935">
            <w:pPr>
              <w:rPr>
                <w:color w:val="FF0000"/>
                <w:sz w:val="20"/>
                <w:szCs w:val="20"/>
                <w:lang w:val="sr-Latn-ME"/>
              </w:rPr>
            </w:pPr>
            <w:r w:rsidRPr="00625935">
              <w:rPr>
                <w:color w:val="FF0000"/>
                <w:sz w:val="20"/>
                <w:szCs w:val="20"/>
                <w:lang w:val="sr-Latn-ME"/>
              </w:rPr>
              <w:t xml:space="preserve">   5) raspolaganje poslovnim sredstvima poreskog obveznika od strane drugog lica, uključujući likvidacionog i stečajnog upravnika i staraoca (tutora), kao i lica zaposlena kod poreskog obveznika, kada se može odbiti ulazni PDV na ta sredstva ili njihove sastavne djelove;</w:t>
            </w:r>
          </w:p>
          <w:p w14:paraId="4CAD78A2" w14:textId="77777777" w:rsidR="00625935" w:rsidRPr="00625935" w:rsidRDefault="00625935" w:rsidP="00625935">
            <w:pPr>
              <w:rPr>
                <w:color w:val="FF0000"/>
                <w:sz w:val="20"/>
                <w:szCs w:val="20"/>
                <w:lang w:val="sr-Latn-ME"/>
              </w:rPr>
            </w:pPr>
            <w:r w:rsidRPr="00625935">
              <w:rPr>
                <w:color w:val="FF0000"/>
                <w:sz w:val="20"/>
                <w:szCs w:val="20"/>
                <w:lang w:val="sr-Latn-ME"/>
              </w:rPr>
              <w:t xml:space="preserve">   6) promet prirodnog gasa, električne energije i energije za grijanje ili hlađenje;</w:t>
            </w:r>
          </w:p>
          <w:p w14:paraId="35F9BAB7" w14:textId="77777777" w:rsidR="00625935" w:rsidRPr="00625935" w:rsidRDefault="00625935" w:rsidP="00625935">
            <w:pPr>
              <w:rPr>
                <w:color w:val="FF0000"/>
                <w:sz w:val="20"/>
                <w:szCs w:val="20"/>
                <w:lang w:val="sr-Latn-ME"/>
              </w:rPr>
            </w:pPr>
            <w:r w:rsidRPr="00625935">
              <w:rPr>
                <w:color w:val="FF0000"/>
                <w:sz w:val="20"/>
                <w:szCs w:val="20"/>
                <w:lang w:val="sr-Latn-ME"/>
              </w:rPr>
              <w:t xml:space="preserve">   7) upotreba proizvoda poreskog obveznika ili lica zaposlenih kod poreskog obveznika u neposlovne svrhe, kada se može odbiti ulazni PDV na te proizvode;</w:t>
            </w:r>
          </w:p>
          <w:p w14:paraId="487CCC7B" w14:textId="77777777" w:rsidR="00625935" w:rsidRPr="00625935" w:rsidRDefault="00625935" w:rsidP="00625935">
            <w:pPr>
              <w:rPr>
                <w:sz w:val="20"/>
                <w:szCs w:val="20"/>
                <w:lang w:val="sr-Latn-ME"/>
              </w:rPr>
            </w:pPr>
            <w:r w:rsidRPr="00625935">
              <w:rPr>
                <w:sz w:val="20"/>
                <w:szCs w:val="20"/>
                <w:lang w:val="sr-Latn-ME"/>
              </w:rPr>
              <w:t xml:space="preserve">   8) razmjena proizvoda.</w:t>
            </w:r>
          </w:p>
          <w:p w14:paraId="76BD67E4" w14:textId="77777777" w:rsidR="00625935" w:rsidRPr="00625935" w:rsidRDefault="00625935" w:rsidP="00625935">
            <w:pPr>
              <w:rPr>
                <w:sz w:val="20"/>
                <w:szCs w:val="20"/>
                <w:lang w:val="sr-Latn-ME"/>
              </w:rPr>
            </w:pPr>
            <w:r w:rsidRPr="00625935">
              <w:rPr>
                <w:sz w:val="20"/>
                <w:szCs w:val="20"/>
                <w:lang w:val="sr-Latn-ME"/>
              </w:rPr>
              <w:t>(3) Prometom proizvoda iz stava 2 tačka 1) ovog člana smatra se:</w:t>
            </w:r>
          </w:p>
          <w:p w14:paraId="5B479488" w14:textId="77777777" w:rsidR="00625935" w:rsidRPr="00625935" w:rsidRDefault="00625935" w:rsidP="00625935">
            <w:pPr>
              <w:rPr>
                <w:sz w:val="20"/>
                <w:szCs w:val="20"/>
                <w:lang w:val="sr-Latn-ME"/>
              </w:rPr>
            </w:pPr>
            <w:r w:rsidRPr="00625935">
              <w:rPr>
                <w:sz w:val="20"/>
                <w:szCs w:val="20"/>
                <w:lang w:val="sr-Latn-ME"/>
              </w:rPr>
              <w:t xml:space="preserve">   1) sticanje svojinskog prava na proizvode od strane ili za račun države ili lokalne samouprave, na osnovu zakona;</w:t>
            </w:r>
          </w:p>
          <w:p w14:paraId="641A053D" w14:textId="77777777" w:rsidR="00625935" w:rsidRPr="00625935" w:rsidRDefault="00625935" w:rsidP="00625935">
            <w:pPr>
              <w:rPr>
                <w:sz w:val="20"/>
                <w:szCs w:val="20"/>
                <w:lang w:val="sr-Latn-ME"/>
              </w:rPr>
            </w:pPr>
            <w:r w:rsidRPr="00625935">
              <w:rPr>
                <w:sz w:val="20"/>
                <w:szCs w:val="20"/>
                <w:lang w:val="sr-Latn-ME"/>
              </w:rPr>
              <w:t xml:space="preserve">   2) oduzimanje svojinskog prava na proizvode od nekog lica na osnovu zakona.</w:t>
            </w:r>
          </w:p>
          <w:p w14:paraId="00A574D4" w14:textId="5547DB36" w:rsidR="00E26D88" w:rsidRPr="00625935" w:rsidRDefault="00625935" w:rsidP="00625935">
            <w:pPr>
              <w:rPr>
                <w:lang w:val="sr-Latn-ME"/>
              </w:rPr>
            </w:pPr>
            <w:r w:rsidRPr="00625935">
              <w:rPr>
                <w:sz w:val="20"/>
                <w:szCs w:val="20"/>
                <w:lang w:val="sr-Latn-ME"/>
              </w:rPr>
              <w:lastRenderedPageBreak/>
              <w:t>(4) Prometom proizvoda, u smislu ovog člana, ne smatra se promet zemljišta (poljoprivrednog, građevinskog, izgrađenog i neizgrađenog) i promet upotrebljavanih putničkih automobila, motocikala i plovnih objekata, za koje poreski obveznik pri nabavci nije imao pravo na odbitak ulaznog PDV.</w:t>
            </w:r>
          </w:p>
        </w:tc>
        <w:tc>
          <w:tcPr>
            <w:tcW w:w="2494" w:type="dxa"/>
          </w:tcPr>
          <w:p w14:paraId="667F97C5" w14:textId="1173B712" w:rsidR="00E26D88" w:rsidRPr="00C944CD" w:rsidRDefault="00C944CD" w:rsidP="00C944CD">
            <w:pPr>
              <w:rPr>
                <w:sz w:val="20"/>
                <w:szCs w:val="20"/>
                <w:lang w:val="sr-Latn-ME"/>
              </w:rPr>
            </w:pPr>
            <w:r w:rsidRPr="00C944CD">
              <w:rPr>
                <w:color w:val="4472C4" w:themeColor="accent1"/>
                <w:sz w:val="20"/>
                <w:szCs w:val="20"/>
                <w:lang w:val="sr-Latn-ME"/>
              </w:rPr>
              <w:lastRenderedPageBreak/>
              <w:t xml:space="preserve">Ovim članom vrši se propisivanje </w:t>
            </w:r>
            <w:r w:rsidR="00625935">
              <w:rPr>
                <w:color w:val="4472C4" w:themeColor="accent1"/>
                <w:sz w:val="20"/>
                <w:szCs w:val="20"/>
                <w:lang w:val="sr-Latn-ME"/>
              </w:rPr>
              <w:t>prometa proizvoda pa su tačke 5,6,7 detaljnije objašnjene.</w:t>
            </w:r>
          </w:p>
        </w:tc>
      </w:tr>
      <w:tr w:rsidR="00E26D88" w14:paraId="13F70D20" w14:textId="77777777" w:rsidTr="00CD07BF">
        <w:tc>
          <w:tcPr>
            <w:tcW w:w="852" w:type="dxa"/>
          </w:tcPr>
          <w:p w14:paraId="1B3D6E29" w14:textId="45D8E8DE" w:rsidR="00E26D88" w:rsidRPr="000C70EE" w:rsidRDefault="00625935" w:rsidP="00CD07BF">
            <w:pPr>
              <w:rPr>
                <w:sz w:val="18"/>
                <w:szCs w:val="18"/>
                <w:lang w:val="sr-Latn-ME"/>
              </w:rPr>
            </w:pPr>
            <w:r>
              <w:rPr>
                <w:color w:val="4472C4" w:themeColor="accent1"/>
                <w:sz w:val="18"/>
                <w:szCs w:val="18"/>
                <w:lang w:val="sr-Latn-ME"/>
              </w:rPr>
              <w:lastRenderedPageBreak/>
              <w:t>Član 6</w:t>
            </w:r>
          </w:p>
        </w:tc>
        <w:tc>
          <w:tcPr>
            <w:tcW w:w="2974" w:type="dxa"/>
          </w:tcPr>
          <w:p w14:paraId="5B8FDFEA" w14:textId="77777777" w:rsidR="00625935" w:rsidRPr="00625935" w:rsidRDefault="00625935" w:rsidP="00625935">
            <w:pPr>
              <w:autoSpaceDE w:val="0"/>
              <w:autoSpaceDN w:val="0"/>
              <w:adjustRightInd w:val="0"/>
              <w:rPr>
                <w:rFonts w:ascii="Calibri" w:hAnsi="Calibri" w:cs="Calibri"/>
                <w:b/>
                <w:bCs/>
                <w:sz w:val="20"/>
                <w:szCs w:val="20"/>
                <w:lang w:val="sr-Latn-ME"/>
              </w:rPr>
            </w:pPr>
            <w:r w:rsidRPr="00625935">
              <w:rPr>
                <w:rFonts w:ascii="Calibri" w:hAnsi="Calibri" w:cs="Calibri"/>
                <w:b/>
                <w:bCs/>
                <w:sz w:val="20"/>
                <w:szCs w:val="20"/>
                <w:lang w:val="sr-Latn-ME"/>
              </w:rPr>
              <w:t>Upotreba proizvoda sopstvene proizvodnje, promjena namjene i zadržavanje proizvoda nakon prestanka obavljanja djelatnosti</w:t>
            </w:r>
          </w:p>
          <w:p w14:paraId="398DF2DE" w14:textId="77777777" w:rsidR="00625935" w:rsidRPr="00625935" w:rsidRDefault="00625935" w:rsidP="00625935">
            <w:pPr>
              <w:autoSpaceDE w:val="0"/>
              <w:autoSpaceDN w:val="0"/>
              <w:adjustRightInd w:val="0"/>
              <w:rPr>
                <w:rFonts w:ascii="Calibri" w:hAnsi="Calibri" w:cs="Calibri"/>
                <w:b/>
                <w:bCs/>
                <w:sz w:val="20"/>
                <w:szCs w:val="20"/>
                <w:lang w:val="sr-Latn-ME"/>
              </w:rPr>
            </w:pPr>
            <w:r w:rsidRPr="00625935">
              <w:rPr>
                <w:rFonts w:ascii="Calibri" w:hAnsi="Calibri" w:cs="Calibri"/>
                <w:b/>
                <w:bCs/>
                <w:sz w:val="20"/>
                <w:szCs w:val="20"/>
                <w:lang w:val="sr-Latn-ME"/>
              </w:rPr>
              <w:t>Član 6</w:t>
            </w:r>
          </w:p>
          <w:p w14:paraId="15AB06D8" w14:textId="77777777" w:rsidR="00625935" w:rsidRPr="00625935" w:rsidRDefault="00625935" w:rsidP="00625935">
            <w:pPr>
              <w:autoSpaceDE w:val="0"/>
              <w:autoSpaceDN w:val="0"/>
              <w:adjustRightInd w:val="0"/>
              <w:rPr>
                <w:rFonts w:ascii="Calibri" w:hAnsi="Calibri" w:cs="Calibri"/>
                <w:sz w:val="20"/>
                <w:szCs w:val="20"/>
                <w:lang w:val="sr-Latn-ME"/>
              </w:rPr>
            </w:pPr>
            <w:r w:rsidRPr="00625935">
              <w:rPr>
                <w:rFonts w:ascii="Calibri" w:hAnsi="Calibri" w:cs="Calibri"/>
                <w:sz w:val="20"/>
                <w:szCs w:val="20"/>
                <w:lang w:val="sr-Latn-ME"/>
              </w:rPr>
              <w:t>Prometom proizvoda obavljenim uz naknadu smatra se i:</w:t>
            </w:r>
          </w:p>
          <w:p w14:paraId="5D3237ED" w14:textId="77777777" w:rsidR="00625935" w:rsidRPr="00625935" w:rsidRDefault="00625935" w:rsidP="00625935">
            <w:pPr>
              <w:autoSpaceDE w:val="0"/>
              <w:autoSpaceDN w:val="0"/>
              <w:adjustRightInd w:val="0"/>
              <w:rPr>
                <w:rFonts w:ascii="Calibri" w:hAnsi="Calibri" w:cs="Calibri"/>
                <w:sz w:val="20"/>
                <w:szCs w:val="20"/>
                <w:lang w:val="sr-Latn-ME"/>
              </w:rPr>
            </w:pPr>
            <w:r w:rsidRPr="00625935">
              <w:rPr>
                <w:rFonts w:ascii="Calibri" w:hAnsi="Calibri" w:cs="Calibri"/>
                <w:sz w:val="20"/>
                <w:szCs w:val="20"/>
                <w:lang w:val="sr-Latn-ME"/>
              </w:rPr>
              <w:t xml:space="preserve">   1) uzimanje (korišćenje) proizvoda koje poreski obveznik proizvede, izgradi, preradi, pribavi, odnosno uveze u okviru obavljanja svoje poslovne aktivnosti ako se porez na dodatu vrijednost na takve proizvode, da su bili nabavljeni od drugog poreskog obveznika, ne bi mogao u cjelosti odbiti;</w:t>
            </w:r>
          </w:p>
          <w:p w14:paraId="6A98666C" w14:textId="77777777" w:rsidR="00625935" w:rsidRPr="00625935" w:rsidRDefault="00625935" w:rsidP="00625935">
            <w:pPr>
              <w:autoSpaceDE w:val="0"/>
              <w:autoSpaceDN w:val="0"/>
              <w:adjustRightInd w:val="0"/>
              <w:rPr>
                <w:rFonts w:ascii="Calibri" w:hAnsi="Calibri" w:cs="Calibri"/>
                <w:sz w:val="20"/>
                <w:szCs w:val="20"/>
                <w:lang w:val="sr-Latn-ME"/>
              </w:rPr>
            </w:pPr>
            <w:r w:rsidRPr="00625935">
              <w:rPr>
                <w:rFonts w:ascii="Calibri" w:hAnsi="Calibri" w:cs="Calibri"/>
                <w:sz w:val="20"/>
                <w:szCs w:val="20"/>
                <w:lang w:val="sr-Latn-ME"/>
              </w:rPr>
              <w:t xml:space="preserve">   2) upotreba proizvoda za koje je </w:t>
            </w:r>
            <w:r w:rsidRPr="00625935">
              <w:rPr>
                <w:rFonts w:ascii="Calibri" w:hAnsi="Calibri" w:cs="Calibri"/>
                <w:strike/>
                <w:sz w:val="20"/>
                <w:szCs w:val="20"/>
                <w:lang w:val="sr-Latn-ME"/>
              </w:rPr>
              <w:t>u cjelini ili djelimično</w:t>
            </w:r>
            <w:r w:rsidRPr="00625935">
              <w:rPr>
                <w:rFonts w:ascii="Calibri" w:hAnsi="Calibri" w:cs="Calibri"/>
                <w:sz w:val="20"/>
                <w:szCs w:val="20"/>
                <w:lang w:val="sr-Latn-ME"/>
              </w:rPr>
              <w:t xml:space="preserve"> odbijen ulazni PDV koje poreski obveznik upotrijebi u svrhe za koje je ovim zakonom propisano oslobođenje od plaćanja PDV;</w:t>
            </w:r>
          </w:p>
          <w:p w14:paraId="739E2994" w14:textId="77777777" w:rsidR="00625935" w:rsidRPr="00625935" w:rsidRDefault="00625935" w:rsidP="00625935">
            <w:pPr>
              <w:autoSpaceDE w:val="0"/>
              <w:autoSpaceDN w:val="0"/>
              <w:adjustRightInd w:val="0"/>
              <w:rPr>
                <w:rFonts w:ascii="Calibri" w:hAnsi="Calibri" w:cs="Calibri"/>
                <w:sz w:val="20"/>
                <w:szCs w:val="20"/>
                <w:lang w:val="sr-Latn-ME"/>
              </w:rPr>
            </w:pPr>
            <w:r w:rsidRPr="00625935">
              <w:rPr>
                <w:rFonts w:ascii="Calibri" w:hAnsi="Calibri" w:cs="Calibri"/>
                <w:sz w:val="20"/>
                <w:szCs w:val="20"/>
                <w:lang w:val="sr-Latn-ME"/>
              </w:rPr>
              <w:t xml:space="preserve">   3) zadržavanje proizvoda za koje je u cjelosti ili djelimično odbijen ulazni PDV nakon prestanka obavljanja djelatnosti, odnosno po prestanku registracije.</w:t>
            </w:r>
          </w:p>
          <w:p w14:paraId="4A52D924" w14:textId="0E23DBCE" w:rsidR="00E26D88" w:rsidRPr="00625935" w:rsidRDefault="00E26D88" w:rsidP="00D3057A">
            <w:pPr>
              <w:rPr>
                <w:bCs/>
                <w:sz w:val="20"/>
                <w:szCs w:val="20"/>
                <w:lang w:val="sr-Latn-ME"/>
              </w:rPr>
            </w:pPr>
          </w:p>
        </w:tc>
        <w:tc>
          <w:tcPr>
            <w:tcW w:w="3030" w:type="dxa"/>
          </w:tcPr>
          <w:p w14:paraId="121D609A" w14:textId="77777777" w:rsidR="00625935" w:rsidRPr="007473B3" w:rsidRDefault="00D3057A" w:rsidP="00625935">
            <w:pPr>
              <w:rPr>
                <w:b/>
                <w:bCs/>
                <w:sz w:val="20"/>
                <w:szCs w:val="20"/>
                <w:lang w:val="sr-Latn-ME"/>
              </w:rPr>
            </w:pPr>
            <w:r w:rsidRPr="007473B3">
              <w:rPr>
                <w:b/>
                <w:bCs/>
                <w:sz w:val="20"/>
                <w:szCs w:val="20"/>
                <w:lang w:val="sr-Latn-ME"/>
              </w:rPr>
              <w:t xml:space="preserve"> </w:t>
            </w:r>
            <w:r w:rsidR="00625935" w:rsidRPr="007473B3">
              <w:rPr>
                <w:b/>
                <w:bCs/>
                <w:sz w:val="20"/>
                <w:szCs w:val="20"/>
                <w:lang w:val="sr-Latn-ME"/>
              </w:rPr>
              <w:t>Upotreba proizvoda sopstvene proizvodnje, promjena namjene i zadržavanje proizvoda nakon prestanka obavljanja djelatnosti</w:t>
            </w:r>
          </w:p>
          <w:p w14:paraId="0C0FA8B3" w14:textId="77777777" w:rsidR="00625935" w:rsidRPr="007473B3" w:rsidRDefault="00625935" w:rsidP="00625935">
            <w:pPr>
              <w:rPr>
                <w:b/>
                <w:bCs/>
                <w:sz w:val="20"/>
                <w:szCs w:val="20"/>
                <w:lang w:val="sr-Latn-ME"/>
              </w:rPr>
            </w:pPr>
            <w:r w:rsidRPr="007473B3">
              <w:rPr>
                <w:b/>
                <w:bCs/>
                <w:sz w:val="20"/>
                <w:szCs w:val="20"/>
                <w:lang w:val="sr-Latn-ME"/>
              </w:rPr>
              <w:t>Član 6</w:t>
            </w:r>
          </w:p>
          <w:p w14:paraId="4FC789B5" w14:textId="77777777" w:rsidR="00625935" w:rsidRPr="007473B3" w:rsidRDefault="00625935" w:rsidP="00625935">
            <w:pPr>
              <w:rPr>
                <w:sz w:val="20"/>
                <w:szCs w:val="20"/>
                <w:lang w:val="sr-Latn-ME"/>
              </w:rPr>
            </w:pPr>
            <w:r w:rsidRPr="007473B3">
              <w:rPr>
                <w:sz w:val="20"/>
                <w:szCs w:val="20"/>
                <w:lang w:val="sr-Latn-ME"/>
              </w:rPr>
              <w:t>Prometom proizvoda obavljenim uz naknadu smatra se i:</w:t>
            </w:r>
          </w:p>
          <w:p w14:paraId="34FAC4D0" w14:textId="77777777" w:rsidR="00625935" w:rsidRPr="007473B3" w:rsidRDefault="00625935" w:rsidP="00625935">
            <w:pPr>
              <w:rPr>
                <w:sz w:val="20"/>
                <w:szCs w:val="20"/>
                <w:lang w:val="sr-Latn-ME"/>
              </w:rPr>
            </w:pPr>
            <w:r w:rsidRPr="007473B3">
              <w:rPr>
                <w:sz w:val="20"/>
                <w:szCs w:val="20"/>
                <w:lang w:val="sr-Latn-ME"/>
              </w:rPr>
              <w:t xml:space="preserve">   1) uzimanje (korišćenje) proizvoda koje poreski obveznik proizvede, izgradi, preradi, pribavi, odnosno uveze u okviru obavljanja svoje poslovne aktivnosti ako se porez na dodatu vrijednost na takve proizvode, da su bili nabavljeni od drugog poreskog obveznika, ne bi mogao u cjelosti odbiti;</w:t>
            </w:r>
          </w:p>
          <w:p w14:paraId="135D3429" w14:textId="77777777" w:rsidR="00625935" w:rsidRPr="007473B3" w:rsidRDefault="00625935" w:rsidP="00625935">
            <w:pPr>
              <w:rPr>
                <w:color w:val="FF0000"/>
                <w:sz w:val="20"/>
                <w:szCs w:val="20"/>
                <w:lang w:val="sr-Latn-ME"/>
              </w:rPr>
            </w:pPr>
            <w:r w:rsidRPr="007473B3">
              <w:rPr>
                <w:color w:val="FF0000"/>
                <w:sz w:val="20"/>
                <w:szCs w:val="20"/>
                <w:lang w:val="sr-Latn-ME"/>
              </w:rPr>
              <w:t xml:space="preserve">   2) upotreba proizvoda za koje je odbijen ulazni PDV koje poreski obveznik upotrijebi u svrhe za koje je ovim zakonom propisano oslobođenje od plaćanja PDV;</w:t>
            </w:r>
          </w:p>
          <w:p w14:paraId="13E059B7" w14:textId="79A6BF24" w:rsidR="00E26D88" w:rsidRPr="007473B3" w:rsidRDefault="00625935" w:rsidP="00625935">
            <w:pPr>
              <w:rPr>
                <w:sz w:val="20"/>
                <w:szCs w:val="20"/>
                <w:lang w:val="sr-Latn-ME"/>
              </w:rPr>
            </w:pPr>
            <w:r w:rsidRPr="007473B3">
              <w:rPr>
                <w:color w:val="FF0000"/>
                <w:sz w:val="20"/>
                <w:szCs w:val="20"/>
                <w:lang w:val="sr-Latn-ME"/>
              </w:rPr>
              <w:t xml:space="preserve">   3) zadržavanje proizvoda od strane poreskog obveznika ili njegovog nasljednika, odnosno pravnog sljedbenika za koje je u cjelosti ili djelimično odbijen ulazni PDV nakon prestanka obavljanja oporezive djelatnosti, odnosno po prestanku registracije.</w:t>
            </w:r>
          </w:p>
        </w:tc>
        <w:tc>
          <w:tcPr>
            <w:tcW w:w="2494" w:type="dxa"/>
          </w:tcPr>
          <w:p w14:paraId="20DE873E" w14:textId="780DB7BC" w:rsidR="00625935" w:rsidRPr="00625935" w:rsidRDefault="00625935" w:rsidP="00E65AE9">
            <w:pPr>
              <w:rPr>
                <w:color w:val="4472C4" w:themeColor="accent1"/>
                <w:sz w:val="20"/>
                <w:szCs w:val="20"/>
                <w:lang w:val="sr-Latn-ME"/>
              </w:rPr>
            </w:pPr>
            <w:r w:rsidRPr="00C944CD">
              <w:rPr>
                <w:color w:val="4472C4" w:themeColor="accent1"/>
                <w:sz w:val="20"/>
                <w:szCs w:val="20"/>
                <w:lang w:val="sr-Latn-ME"/>
              </w:rPr>
              <w:t xml:space="preserve">Ovim članom vrši se propisivanje </w:t>
            </w:r>
            <w:r>
              <w:rPr>
                <w:color w:val="4472C4" w:themeColor="accent1"/>
                <w:sz w:val="20"/>
                <w:szCs w:val="20"/>
                <w:lang w:val="sr-Latn-ME"/>
              </w:rPr>
              <w:t>upotrebe proizvoda sopstvene proizvodnje, promjena namjene i zadržavanje proizvoda nakon prestanka objavljanja djelatnosti, te su tačke 2 i 3 detaljnije objašnjene u odnosu na prethodni zakon.</w:t>
            </w:r>
          </w:p>
        </w:tc>
      </w:tr>
      <w:tr w:rsidR="009A516A" w14:paraId="1CD2310E" w14:textId="77777777" w:rsidTr="00CD07BF">
        <w:tc>
          <w:tcPr>
            <w:tcW w:w="852" w:type="dxa"/>
          </w:tcPr>
          <w:p w14:paraId="06B6C269" w14:textId="783E9230" w:rsidR="009A516A" w:rsidRDefault="00E433E9" w:rsidP="00CD07BF">
            <w:pPr>
              <w:rPr>
                <w:color w:val="4472C4" w:themeColor="accent1"/>
                <w:sz w:val="18"/>
                <w:szCs w:val="18"/>
                <w:lang w:val="sr-Latn-ME"/>
              </w:rPr>
            </w:pPr>
            <w:r>
              <w:rPr>
                <w:color w:val="4472C4" w:themeColor="accent1"/>
                <w:sz w:val="18"/>
                <w:szCs w:val="18"/>
                <w:lang w:val="sr-Latn-ME"/>
              </w:rPr>
              <w:t>Član</w:t>
            </w:r>
            <w:r w:rsidR="00625935">
              <w:rPr>
                <w:color w:val="4472C4" w:themeColor="accent1"/>
                <w:sz w:val="18"/>
                <w:szCs w:val="18"/>
                <w:lang w:val="sr-Latn-ME"/>
              </w:rPr>
              <w:t xml:space="preserve"> 7</w:t>
            </w:r>
            <w:r>
              <w:rPr>
                <w:color w:val="4472C4" w:themeColor="accent1"/>
                <w:sz w:val="18"/>
                <w:szCs w:val="18"/>
                <w:lang w:val="sr-Latn-ME"/>
              </w:rPr>
              <w:t xml:space="preserve"> </w:t>
            </w:r>
          </w:p>
        </w:tc>
        <w:tc>
          <w:tcPr>
            <w:tcW w:w="2974" w:type="dxa"/>
          </w:tcPr>
          <w:p w14:paraId="02D758E0" w14:textId="77777777" w:rsidR="00625935" w:rsidRPr="007473B3" w:rsidRDefault="00625935" w:rsidP="00625935">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Promet imovine</w:t>
            </w:r>
          </w:p>
          <w:p w14:paraId="1A79385C" w14:textId="77777777" w:rsidR="00625935" w:rsidRPr="007473B3" w:rsidRDefault="00625935" w:rsidP="00625935">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Član 7</w:t>
            </w:r>
          </w:p>
          <w:p w14:paraId="3773D0A1" w14:textId="77777777" w:rsidR="00625935" w:rsidRPr="007473B3" w:rsidRDefault="00625935" w:rsidP="00625935">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(1) Prometom proizvoda, u smislu člana 4 ovog zakona, ne smatra se prenos cjelokupne imovine ili dijela imovine sa ili bez naknade ili kao ulog, ukoliko sticatelj imovine koji je poreski obveznik ili je izvršenjem prenosa postao poreski obveznik nastavi da obavlja istu djelatnost. U tom </w:t>
            </w:r>
            <w:r w:rsidRPr="007473B3">
              <w:rPr>
                <w:rFonts w:ascii="Calibri" w:hAnsi="Calibri" w:cs="Calibri"/>
                <w:sz w:val="20"/>
                <w:szCs w:val="20"/>
                <w:lang w:val="sr-Latn-ME"/>
              </w:rPr>
              <w:lastRenderedPageBreak/>
              <w:t>slučaju smatra se da sticatelj imovine stupa na mjesto njenog prenosioca.</w:t>
            </w:r>
          </w:p>
          <w:p w14:paraId="71178B99" w14:textId="77777777" w:rsidR="00625935" w:rsidRPr="007473B3" w:rsidRDefault="00625935" w:rsidP="00625935">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(2) Sticatelj imovine iz stava 1 ovog člana dužan je da za stečene nepokretnosti izvrši ispravku ulaznog PDV, na način utvrđen članom 39 ovog zakona.</w:t>
            </w:r>
          </w:p>
          <w:p w14:paraId="2C4CE2BA" w14:textId="7F4384DA" w:rsidR="00E433E9" w:rsidRPr="007473B3" w:rsidRDefault="00E433E9" w:rsidP="00E433E9">
            <w:pPr>
              <w:rPr>
                <w:bCs/>
                <w:sz w:val="20"/>
                <w:szCs w:val="20"/>
                <w:lang w:val="sr-Latn-ME"/>
              </w:rPr>
            </w:pPr>
          </w:p>
        </w:tc>
        <w:tc>
          <w:tcPr>
            <w:tcW w:w="3030" w:type="dxa"/>
          </w:tcPr>
          <w:p w14:paraId="6C2B25A0"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lastRenderedPageBreak/>
              <w:t>Promet imovine</w:t>
            </w:r>
          </w:p>
          <w:p w14:paraId="4E4F6C9A"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Član 7</w:t>
            </w:r>
          </w:p>
          <w:p w14:paraId="580624FD"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(1) Prometom proizvoda, u smislu člana 4 ovog zakona, ne smatra se prenos cjelokupne imovine ili dijela imovine sa ili bez naknade ili kao ulog, ukoliko sticatelj imovine koji je poreski obveznik ili je izvršenjem prenosa postao poreski obveznik nastavi da obavlja </w:t>
            </w:r>
            <w:r w:rsidRPr="007473B3">
              <w:rPr>
                <w:rFonts w:ascii="Calibri" w:hAnsi="Calibri" w:cs="Calibri"/>
                <w:color w:val="FF0000"/>
                <w:sz w:val="20"/>
                <w:szCs w:val="20"/>
                <w:lang w:val="sr-Latn-ME"/>
              </w:rPr>
              <w:t>oporezivu djelatnost</w:t>
            </w:r>
            <w:r w:rsidRPr="007473B3">
              <w:rPr>
                <w:rFonts w:ascii="Calibri" w:hAnsi="Calibri" w:cs="Calibri"/>
                <w:sz w:val="20"/>
                <w:szCs w:val="20"/>
                <w:lang w:val="sr-Latn-ME"/>
              </w:rPr>
              <w:t xml:space="preserve">. U </w:t>
            </w:r>
            <w:r w:rsidRPr="007473B3">
              <w:rPr>
                <w:rFonts w:ascii="Calibri" w:hAnsi="Calibri" w:cs="Calibri"/>
                <w:sz w:val="20"/>
                <w:szCs w:val="20"/>
                <w:lang w:val="sr-Latn-ME"/>
              </w:rPr>
              <w:lastRenderedPageBreak/>
              <w:t>tom slučaju smatra se da sticatelj imovine stupa na mjesto njenog prenosioca.</w:t>
            </w:r>
          </w:p>
          <w:p w14:paraId="7EC5DDF7"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(2) Sticatelj imovine iz stava 1 ovog člana dužan je da za stečene nepokretnosti izvrši ispravku ulaznog PDV, na način utvrđen članom 39 ovog zakona.</w:t>
            </w:r>
          </w:p>
          <w:p w14:paraId="1CA2D656" w14:textId="5C4C89E4" w:rsidR="00E433E9" w:rsidRPr="007473B3" w:rsidRDefault="00E433E9" w:rsidP="00E433E9">
            <w:pPr>
              <w:rPr>
                <w:sz w:val="20"/>
                <w:szCs w:val="20"/>
                <w:lang w:val="sr-Latn-ME"/>
              </w:rPr>
            </w:pPr>
          </w:p>
        </w:tc>
        <w:tc>
          <w:tcPr>
            <w:tcW w:w="2494" w:type="dxa"/>
          </w:tcPr>
          <w:p w14:paraId="2E054FC6" w14:textId="21267B43" w:rsidR="00E433E9" w:rsidRPr="007473B3" w:rsidRDefault="007473B3" w:rsidP="00E433E9">
            <w:pPr>
              <w:rPr>
                <w:color w:val="FF0000"/>
                <w:sz w:val="20"/>
                <w:szCs w:val="20"/>
                <w:lang w:val="sr-Latn-ME"/>
              </w:rPr>
            </w:pPr>
            <w:r w:rsidRPr="007473B3">
              <w:rPr>
                <w:color w:val="4472C4" w:themeColor="accent1"/>
                <w:sz w:val="20"/>
                <w:szCs w:val="20"/>
                <w:lang w:val="sr-Latn-ME"/>
              </w:rPr>
              <w:lastRenderedPageBreak/>
              <w:t>Kod ovoga člana pojam djelatnosti je preciziran na način da se smatra „oporeziva djelatnost“.</w:t>
            </w:r>
          </w:p>
        </w:tc>
      </w:tr>
      <w:tr w:rsidR="00D25D55" w14:paraId="5F73921E" w14:textId="77777777" w:rsidTr="00CD07BF">
        <w:tc>
          <w:tcPr>
            <w:tcW w:w="852" w:type="dxa"/>
          </w:tcPr>
          <w:p w14:paraId="692ADAFD" w14:textId="17373067" w:rsidR="00D25D55" w:rsidRDefault="00DA4868" w:rsidP="00CD07BF">
            <w:pPr>
              <w:rPr>
                <w:color w:val="4472C4" w:themeColor="accent1"/>
                <w:sz w:val="18"/>
                <w:szCs w:val="18"/>
                <w:lang w:val="sr-Latn-ME"/>
              </w:rPr>
            </w:pPr>
            <w:r>
              <w:rPr>
                <w:color w:val="4472C4" w:themeColor="accent1"/>
                <w:sz w:val="18"/>
                <w:szCs w:val="18"/>
                <w:lang w:val="sr-Latn-ME"/>
              </w:rPr>
              <w:t>Član 12</w:t>
            </w:r>
          </w:p>
        </w:tc>
        <w:tc>
          <w:tcPr>
            <w:tcW w:w="2974" w:type="dxa"/>
          </w:tcPr>
          <w:p w14:paraId="4A1E311D" w14:textId="77777777" w:rsidR="007473B3" w:rsidRPr="007473B3" w:rsidRDefault="007473B3" w:rsidP="007473B3">
            <w:pPr>
              <w:rPr>
                <w:b/>
                <w:sz w:val="20"/>
                <w:szCs w:val="20"/>
                <w:lang w:val="sr-Latn-ME"/>
              </w:rPr>
            </w:pPr>
            <w:r w:rsidRPr="007473B3">
              <w:rPr>
                <w:b/>
                <w:sz w:val="20"/>
                <w:szCs w:val="20"/>
                <w:lang w:val="sr-Latn-ME"/>
              </w:rPr>
              <w:t>III PORESKI DUŽNIK</w:t>
            </w:r>
          </w:p>
          <w:p w14:paraId="034EFB8F" w14:textId="77777777" w:rsidR="007473B3" w:rsidRPr="007473B3" w:rsidRDefault="007473B3" w:rsidP="007473B3">
            <w:pPr>
              <w:rPr>
                <w:b/>
                <w:sz w:val="20"/>
                <w:szCs w:val="20"/>
                <w:lang w:val="sr-Latn-ME"/>
              </w:rPr>
            </w:pPr>
            <w:r w:rsidRPr="007473B3">
              <w:rPr>
                <w:b/>
                <w:sz w:val="20"/>
                <w:szCs w:val="20"/>
                <w:lang w:val="sr-Latn-ME"/>
              </w:rPr>
              <w:t>Član 12</w:t>
            </w:r>
          </w:p>
          <w:p w14:paraId="08153E25" w14:textId="77777777" w:rsidR="007473B3" w:rsidRPr="007473B3" w:rsidRDefault="007473B3" w:rsidP="007473B3">
            <w:pPr>
              <w:rPr>
                <w:bCs/>
                <w:sz w:val="20"/>
                <w:szCs w:val="20"/>
                <w:lang w:val="sr-Latn-ME"/>
              </w:rPr>
            </w:pPr>
            <w:r w:rsidRPr="007473B3">
              <w:rPr>
                <w:bCs/>
                <w:sz w:val="20"/>
                <w:szCs w:val="20"/>
                <w:lang w:val="sr-Latn-ME"/>
              </w:rPr>
              <w:t>Poreski dužnik PDV je:</w:t>
            </w:r>
          </w:p>
          <w:p w14:paraId="31FDD6D4" w14:textId="77777777" w:rsidR="007473B3" w:rsidRPr="007473B3" w:rsidRDefault="007473B3" w:rsidP="007473B3">
            <w:pPr>
              <w:rPr>
                <w:bCs/>
                <w:sz w:val="20"/>
                <w:szCs w:val="20"/>
                <w:lang w:val="sr-Latn-ME"/>
              </w:rPr>
            </w:pPr>
            <w:r w:rsidRPr="007473B3">
              <w:rPr>
                <w:bCs/>
                <w:sz w:val="20"/>
                <w:szCs w:val="20"/>
                <w:lang w:val="sr-Latn-ME"/>
              </w:rPr>
              <w:t xml:space="preserve">   1) poreski obveznik koji izvrši promet proizvoda, odnosno usluga, na koji se obračunava i plaća PDV;</w:t>
            </w:r>
          </w:p>
          <w:p w14:paraId="72275520" w14:textId="77777777" w:rsidR="007473B3" w:rsidRPr="007473B3" w:rsidRDefault="007473B3" w:rsidP="007473B3">
            <w:pPr>
              <w:rPr>
                <w:bCs/>
                <w:sz w:val="20"/>
                <w:szCs w:val="20"/>
                <w:lang w:val="sr-Latn-ME"/>
              </w:rPr>
            </w:pPr>
            <w:r w:rsidRPr="007473B3">
              <w:rPr>
                <w:bCs/>
                <w:sz w:val="20"/>
                <w:szCs w:val="20"/>
                <w:lang w:val="sr-Latn-ME"/>
              </w:rPr>
              <w:t xml:space="preserve">   2) poreski zastupnik koga imenuje poreski obveznik koji nema sjedište, poslovnu jedinicu, stalno, odnosno uobičajeno prebivalište u Crnoj Gori (u daljem tekstu: poreski obveznik koji nema sjedište u Crnoj Gori), ako izvrši promet proizvoda, odnosno usluga u Crnoj Gori. Ako poreski obveznik koji nema sjedište u Crnoj Gori ne imenuje poreskog zastupnika, PDV plaća primalac proizvoda, odnosno usluga;</w:t>
            </w:r>
          </w:p>
          <w:p w14:paraId="69F9A093" w14:textId="77777777" w:rsidR="007473B3" w:rsidRPr="007473B3" w:rsidRDefault="007473B3" w:rsidP="007473B3">
            <w:pPr>
              <w:rPr>
                <w:bCs/>
                <w:sz w:val="20"/>
                <w:szCs w:val="20"/>
                <w:lang w:val="sr-Latn-ME"/>
              </w:rPr>
            </w:pPr>
            <w:r w:rsidRPr="007473B3">
              <w:rPr>
                <w:bCs/>
                <w:sz w:val="20"/>
                <w:szCs w:val="20"/>
                <w:lang w:val="sr-Latn-ME"/>
              </w:rPr>
              <w:t xml:space="preserve">   3) Briše se. (Zakon o izmjenama i dopunama Zakona o porezu na dodatu vrijednost, "Sl. list CG", br. 9/15)</w:t>
            </w:r>
          </w:p>
          <w:p w14:paraId="289217DF" w14:textId="77777777" w:rsidR="007473B3" w:rsidRPr="007473B3" w:rsidRDefault="007473B3" w:rsidP="007473B3">
            <w:pPr>
              <w:rPr>
                <w:bCs/>
                <w:sz w:val="20"/>
                <w:szCs w:val="20"/>
                <w:lang w:val="sr-Latn-ME"/>
              </w:rPr>
            </w:pPr>
            <w:r w:rsidRPr="007473B3">
              <w:rPr>
                <w:bCs/>
                <w:sz w:val="20"/>
                <w:szCs w:val="20"/>
                <w:lang w:val="sr-Latn-ME"/>
              </w:rPr>
              <w:t xml:space="preserve">   4) svako lice, koje na računu ili drugoj ispravi (dokumentu), koji služi kao račun, iskaže PDV koji po ovom zakonu nije smio iskazati;</w:t>
            </w:r>
          </w:p>
          <w:p w14:paraId="2C200530" w14:textId="07AA9225" w:rsidR="00D25D55" w:rsidRPr="00D25D55" w:rsidRDefault="007473B3" w:rsidP="007473B3">
            <w:pPr>
              <w:rPr>
                <w:bCs/>
                <w:sz w:val="20"/>
                <w:szCs w:val="20"/>
                <w:lang w:val="sr-Latn-ME"/>
              </w:rPr>
            </w:pPr>
            <w:r w:rsidRPr="007473B3">
              <w:rPr>
                <w:bCs/>
                <w:sz w:val="20"/>
                <w:szCs w:val="20"/>
                <w:lang w:val="sr-Latn-ME"/>
              </w:rPr>
              <w:t xml:space="preserve">   5) lice koje uvozi proizvode, odnosno primalac proizvoda prilikom uvoza.</w:t>
            </w:r>
          </w:p>
        </w:tc>
        <w:tc>
          <w:tcPr>
            <w:tcW w:w="3030" w:type="dxa"/>
          </w:tcPr>
          <w:p w14:paraId="6D410080"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III PORESKI DUŽNIK</w:t>
            </w:r>
          </w:p>
          <w:p w14:paraId="71BD2F60"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Član 12</w:t>
            </w:r>
          </w:p>
          <w:p w14:paraId="01CF6DB1"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Poreski dužnik PDV je:</w:t>
            </w:r>
          </w:p>
          <w:p w14:paraId="0DAFBD80"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1) poreski obveznik koji izvrši promet proizvoda, odnosno usluga, na koji se obračunava i plaća PDV;</w:t>
            </w:r>
          </w:p>
          <w:p w14:paraId="2A0592B3"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2) poreski zastupnik koga imenuje poreski obveznik koji nema sjedište, poslovnu jedinicu, stalno, odnosno uobičajeno prebivalište u Crnoj Gori (u daljem tekstu: poreski obveznik koji nema sjedište u Crnoj Gori), ako izvrši promet proizvoda, odnosno usluga u Crnoj Gori. Ako poreski obveznik koji nema sjedište u Crnoj Gori ne imenuje poreskog zastupnika, PDV plaća primalac proizvoda, odnosno usluga;</w:t>
            </w:r>
          </w:p>
          <w:p w14:paraId="32D9942D"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3) Briše se. (Zakon o izmjenama i dopunama Zakona o porezu na dodatu vrijednost, "Sl. list CG", br. 9/15)</w:t>
            </w:r>
          </w:p>
          <w:p w14:paraId="60165032"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4) svako lice, koje na računu ili drugoj ispravi (dokumentu), koji služi kao račun, iskaže PDV koji po ovom zakonu nije smio iskazati;</w:t>
            </w:r>
          </w:p>
          <w:p w14:paraId="530F83CD"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5) lice koje uvozi proizvode, odnosno primalac proizvoda prilikom uvoza;</w:t>
            </w:r>
          </w:p>
          <w:p w14:paraId="1540300F" w14:textId="77777777" w:rsidR="007473B3" w:rsidRPr="007473B3" w:rsidRDefault="007473B3" w:rsidP="007473B3">
            <w:pPr>
              <w:autoSpaceDE w:val="0"/>
              <w:autoSpaceDN w:val="0"/>
              <w:adjustRightInd w:val="0"/>
              <w:rPr>
                <w:rFonts w:ascii="Calibri" w:hAnsi="Calibri" w:cs="Calibri"/>
                <w:color w:val="FF0000"/>
                <w:sz w:val="20"/>
                <w:szCs w:val="20"/>
                <w:lang w:val="sr-Latn-ME"/>
              </w:rPr>
            </w:pPr>
            <w:r w:rsidRPr="007473B3">
              <w:rPr>
                <w:rFonts w:ascii="Calibri" w:hAnsi="Calibri" w:cs="Calibri"/>
                <w:color w:val="FF0000"/>
                <w:sz w:val="20"/>
                <w:szCs w:val="20"/>
                <w:lang w:val="sr-Latn-ME"/>
              </w:rPr>
              <w:t xml:space="preserve">   6) poreski zastupnik kojeg je dužno da imenuje lice koje nema sjedište, stalnu poslovnu jedinicu, odnosno prebivalište ili boravište u Crnoj Gori, a koje obavlja međunarodni drumski prevoz putnika;</w:t>
            </w:r>
          </w:p>
          <w:p w14:paraId="5A806818" w14:textId="77777777" w:rsidR="007473B3" w:rsidRPr="007473B3" w:rsidRDefault="007473B3" w:rsidP="007473B3">
            <w:pPr>
              <w:autoSpaceDE w:val="0"/>
              <w:autoSpaceDN w:val="0"/>
              <w:adjustRightInd w:val="0"/>
              <w:rPr>
                <w:rFonts w:ascii="Calibri" w:hAnsi="Calibri" w:cs="Calibri"/>
                <w:color w:val="FF0000"/>
                <w:sz w:val="20"/>
                <w:szCs w:val="20"/>
                <w:lang w:val="sr-Latn-ME"/>
              </w:rPr>
            </w:pPr>
            <w:r w:rsidRPr="007473B3">
              <w:rPr>
                <w:rFonts w:ascii="Calibri" w:hAnsi="Calibri" w:cs="Calibri"/>
                <w:color w:val="FF0000"/>
                <w:sz w:val="20"/>
                <w:szCs w:val="20"/>
                <w:lang w:val="sr-Latn-ME"/>
              </w:rPr>
              <w:t xml:space="preserve">   7) poreski obveznik kome je djelatnost kupovina i prodaja prirodnog gasa, električne energije i energije za grijanja ili hlađenja i čija je lična potrošnja </w:t>
            </w:r>
            <w:r w:rsidRPr="007473B3">
              <w:rPr>
                <w:rFonts w:ascii="Calibri" w:hAnsi="Calibri" w:cs="Calibri"/>
                <w:color w:val="FF0000"/>
                <w:sz w:val="20"/>
                <w:szCs w:val="20"/>
                <w:lang w:val="sr-Latn-ME"/>
              </w:rPr>
              <w:lastRenderedPageBreak/>
              <w:t>tih proizvoda zanemarljiva i koji je upisan u poreski registar za PDV (u daljem tekstu: lice koje vrši veleprodaju energenata), i to:</w:t>
            </w:r>
          </w:p>
          <w:p w14:paraId="0B2646D9" w14:textId="77777777" w:rsidR="007473B3" w:rsidRPr="007473B3" w:rsidRDefault="007473B3" w:rsidP="007473B3">
            <w:pPr>
              <w:autoSpaceDE w:val="0"/>
              <w:autoSpaceDN w:val="0"/>
              <w:adjustRightInd w:val="0"/>
              <w:rPr>
                <w:rFonts w:ascii="Calibri" w:hAnsi="Calibri" w:cs="Calibri"/>
                <w:color w:val="FF0000"/>
                <w:sz w:val="20"/>
                <w:szCs w:val="20"/>
                <w:lang w:val="sr-Latn-ME"/>
              </w:rPr>
            </w:pPr>
            <w:r w:rsidRPr="007473B3">
              <w:rPr>
                <w:rFonts w:ascii="Calibri" w:hAnsi="Calibri" w:cs="Calibri"/>
                <w:color w:val="FF0000"/>
                <w:sz w:val="20"/>
                <w:szCs w:val="20"/>
                <w:lang w:val="sr-Latn-ME"/>
              </w:rPr>
              <w:t xml:space="preserve">      - učesnik na veleprodajnom tržištu električne energije u skladu sa zakonom kojim se uređuje energetika,</w:t>
            </w:r>
          </w:p>
          <w:p w14:paraId="5678BC69" w14:textId="77777777" w:rsidR="007473B3" w:rsidRPr="007473B3" w:rsidRDefault="007473B3" w:rsidP="007473B3">
            <w:pPr>
              <w:autoSpaceDE w:val="0"/>
              <w:autoSpaceDN w:val="0"/>
              <w:adjustRightInd w:val="0"/>
              <w:rPr>
                <w:rFonts w:ascii="Calibri" w:hAnsi="Calibri" w:cs="Calibri"/>
                <w:color w:val="FF0000"/>
                <w:sz w:val="20"/>
                <w:szCs w:val="20"/>
                <w:lang w:val="sr-Latn-ME"/>
              </w:rPr>
            </w:pPr>
            <w:r w:rsidRPr="007473B3">
              <w:rPr>
                <w:rFonts w:ascii="Calibri" w:hAnsi="Calibri" w:cs="Calibri"/>
                <w:color w:val="FF0000"/>
                <w:sz w:val="20"/>
                <w:szCs w:val="20"/>
                <w:lang w:val="sr-Latn-ME"/>
              </w:rPr>
              <w:t xml:space="preserve">      - lice koje je nabavilo prirodni gas, električnu energiju i energiju za grijanje ili hlađenje iz člana 15a stav 1 ovog zakona, od drugog obveznika PDV, radi dalje prodaje;</w:t>
            </w:r>
          </w:p>
          <w:p w14:paraId="70E0F038" w14:textId="77777777" w:rsidR="007473B3" w:rsidRPr="007473B3" w:rsidRDefault="007473B3" w:rsidP="007473B3">
            <w:pPr>
              <w:autoSpaceDE w:val="0"/>
              <w:autoSpaceDN w:val="0"/>
              <w:adjustRightInd w:val="0"/>
              <w:rPr>
                <w:rFonts w:ascii="Calibri" w:hAnsi="Calibri" w:cs="Calibri"/>
                <w:color w:val="FF0000"/>
                <w:sz w:val="20"/>
                <w:szCs w:val="20"/>
                <w:lang w:val="sr-Latn-ME"/>
              </w:rPr>
            </w:pPr>
            <w:r w:rsidRPr="007473B3">
              <w:rPr>
                <w:rFonts w:ascii="Calibri" w:hAnsi="Calibri" w:cs="Calibri"/>
                <w:color w:val="FF0000"/>
                <w:sz w:val="20"/>
                <w:szCs w:val="20"/>
                <w:lang w:val="sr-Latn-ME"/>
              </w:rPr>
              <w:t xml:space="preserve">   8) lice koje vrši kupovinu prirodnog gasa, električne energije i energije za grijanje ili hlađenje za sopstvene potrebe i koje je upisano u poreski registar za PDV.</w:t>
            </w:r>
          </w:p>
          <w:p w14:paraId="6373BDC7" w14:textId="01E9F81B" w:rsidR="00D25D55" w:rsidRPr="007473B3" w:rsidRDefault="00D25D55" w:rsidP="00DA4868">
            <w:pPr>
              <w:rPr>
                <w:b/>
                <w:bCs/>
                <w:sz w:val="20"/>
                <w:szCs w:val="20"/>
                <w:lang w:val="sr-Latn-ME"/>
              </w:rPr>
            </w:pPr>
          </w:p>
        </w:tc>
        <w:tc>
          <w:tcPr>
            <w:tcW w:w="2494" w:type="dxa"/>
          </w:tcPr>
          <w:p w14:paraId="6A447619" w14:textId="5B8B0947" w:rsidR="00E70D20" w:rsidRPr="00BB6AFB" w:rsidRDefault="00DA4868" w:rsidP="007473B3">
            <w:pPr>
              <w:rPr>
                <w:b/>
                <w:bCs/>
                <w:color w:val="FF0000"/>
                <w:sz w:val="20"/>
                <w:szCs w:val="20"/>
                <w:lang w:val="sr-Latn-ME"/>
              </w:rPr>
            </w:pPr>
            <w:r w:rsidRPr="00C944CD">
              <w:rPr>
                <w:color w:val="4472C4" w:themeColor="accent1"/>
                <w:sz w:val="20"/>
                <w:szCs w:val="20"/>
                <w:lang w:val="sr-Latn-ME"/>
              </w:rPr>
              <w:lastRenderedPageBreak/>
              <w:t xml:space="preserve">Uvođenje </w:t>
            </w:r>
            <w:r w:rsidR="007473B3">
              <w:rPr>
                <w:color w:val="4472C4" w:themeColor="accent1"/>
                <w:sz w:val="20"/>
                <w:szCs w:val="20"/>
                <w:lang w:val="sr-Latn-ME"/>
              </w:rPr>
              <w:t>novih poreskih dužnika PDV-a obilježenih crvenom bojom.</w:t>
            </w:r>
          </w:p>
        </w:tc>
      </w:tr>
      <w:tr w:rsidR="00F811D0" w14:paraId="4CB5591B" w14:textId="77777777" w:rsidTr="00CD07BF">
        <w:tc>
          <w:tcPr>
            <w:tcW w:w="852" w:type="dxa"/>
          </w:tcPr>
          <w:p w14:paraId="692A4BDE" w14:textId="3296DE7A" w:rsidR="00F811D0" w:rsidRDefault="004554FD" w:rsidP="007473B3">
            <w:pPr>
              <w:rPr>
                <w:color w:val="4472C4" w:themeColor="accent1"/>
                <w:sz w:val="18"/>
                <w:szCs w:val="18"/>
                <w:lang w:val="sr-Latn-ME"/>
              </w:rPr>
            </w:pPr>
            <w:r>
              <w:rPr>
                <w:color w:val="4472C4" w:themeColor="accent1"/>
                <w:sz w:val="18"/>
                <w:szCs w:val="18"/>
                <w:lang w:val="sr-Latn-ME"/>
              </w:rPr>
              <w:t xml:space="preserve">Član </w:t>
            </w:r>
            <w:r w:rsidR="007473B3">
              <w:rPr>
                <w:color w:val="4472C4" w:themeColor="accent1"/>
                <w:sz w:val="18"/>
                <w:szCs w:val="18"/>
                <w:lang w:val="sr-Latn-ME"/>
              </w:rPr>
              <w:t>15</w:t>
            </w:r>
          </w:p>
        </w:tc>
        <w:tc>
          <w:tcPr>
            <w:tcW w:w="2974" w:type="dxa"/>
          </w:tcPr>
          <w:p w14:paraId="42A79D41"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Mjesto prometa proizvoda</w:t>
            </w:r>
          </w:p>
          <w:p w14:paraId="3348A7CC"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Član 15</w:t>
            </w:r>
          </w:p>
          <w:p w14:paraId="055A0724"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Mjestom u kojem je izvršen promet proizvoda smatra se:</w:t>
            </w:r>
          </w:p>
          <w:p w14:paraId="69D0B53C"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1) mjesto u kome se proizvod nalazi u momentu otpreme ili prevoza. Ako otprema, odnosno prevoz proizvoda započne izvan Crne Gore, smatra se da ih je uvoznik obavio u Crnoj Gori;</w:t>
            </w:r>
          </w:p>
          <w:p w14:paraId="06C5B1BE"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2) mjesto u kome je proizvod instaliran, odnosno sastavljen, ako taj proizvod instalira, odnosno sastavlja isporučilac ili neko drugo lice u ime ili za račun tog isporučioca;</w:t>
            </w:r>
          </w:p>
          <w:p w14:paraId="69406B8F"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3) mjesto u kome se proizvod nalazi u trenutku obavljenog prometa, ako se promet proizvoda izvrši bez otpreme, odnosno prevoza;</w:t>
            </w:r>
          </w:p>
          <w:p w14:paraId="676B4D39" w14:textId="77777777" w:rsidR="007473B3" w:rsidRPr="007473B3" w:rsidRDefault="007473B3" w:rsidP="007473B3">
            <w:pPr>
              <w:autoSpaceDE w:val="0"/>
              <w:autoSpaceDN w:val="0"/>
              <w:adjustRightInd w:val="0"/>
              <w:rPr>
                <w:rFonts w:ascii="Calibri" w:hAnsi="Calibri" w:cs="Calibri"/>
                <w:strike/>
                <w:sz w:val="20"/>
                <w:szCs w:val="20"/>
                <w:lang w:val="sr-Latn-ME"/>
              </w:rPr>
            </w:pPr>
            <w:r w:rsidRPr="007473B3">
              <w:rPr>
                <w:rFonts w:ascii="Calibri" w:hAnsi="Calibri" w:cs="Calibri"/>
                <w:strike/>
                <w:sz w:val="20"/>
                <w:szCs w:val="20"/>
                <w:lang w:val="sr-Latn-ME"/>
              </w:rPr>
              <w:t xml:space="preserve">   4) mjesto prijema električne energije, plina i energije za zagrijavanje, zamrzavanje i hlađenje.</w:t>
            </w:r>
          </w:p>
          <w:p w14:paraId="16AD6A14" w14:textId="4DCEE0D6" w:rsidR="00F811D0" w:rsidRPr="007473B3" w:rsidRDefault="00F811D0" w:rsidP="004554FD">
            <w:pPr>
              <w:rPr>
                <w:b/>
                <w:strike/>
                <w:sz w:val="20"/>
                <w:szCs w:val="20"/>
                <w:lang w:val="sr-Latn-ME"/>
              </w:rPr>
            </w:pPr>
          </w:p>
        </w:tc>
        <w:tc>
          <w:tcPr>
            <w:tcW w:w="3030" w:type="dxa"/>
          </w:tcPr>
          <w:p w14:paraId="20AE5F58"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Mjesto prometa proizvoda</w:t>
            </w:r>
          </w:p>
          <w:p w14:paraId="5C8C73C8"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Član 15</w:t>
            </w:r>
          </w:p>
          <w:p w14:paraId="13429E12"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Mjestom u kojem je izvršen promet proizvoda smatra se:</w:t>
            </w:r>
          </w:p>
          <w:p w14:paraId="7DB6C6EB"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1) mjesto u kome se proizvod nalazi u momentu otpreme ili prevoza. Ako otprema, odnosno prevoz proizvoda započne izvan Crne Gore, smatra se da ih je uvoznik obavio u Crnoj Gori;</w:t>
            </w:r>
          </w:p>
          <w:p w14:paraId="67FA0FEB"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2) mjesto u kome je proizvod instaliran, odnosno sastavljen, ako taj proizvod instalira, odnosno sastavlja isporučilac ili neko drugo lice u ime ili za račun tog isporučioca;</w:t>
            </w:r>
          </w:p>
          <w:p w14:paraId="7F418F98" w14:textId="77777777" w:rsidR="007473B3" w:rsidRPr="007473B3" w:rsidRDefault="007473B3" w:rsidP="007473B3">
            <w:pPr>
              <w:autoSpaceDE w:val="0"/>
              <w:autoSpaceDN w:val="0"/>
              <w:adjustRightInd w:val="0"/>
              <w:rPr>
                <w:rFonts w:ascii="Calibri" w:hAnsi="Calibri" w:cs="Calibri"/>
                <w:sz w:val="20"/>
                <w:szCs w:val="20"/>
                <w:lang w:val="sr-Latn-ME"/>
              </w:rPr>
            </w:pPr>
            <w:r w:rsidRPr="007473B3">
              <w:rPr>
                <w:rFonts w:ascii="Calibri" w:hAnsi="Calibri" w:cs="Calibri"/>
                <w:sz w:val="20"/>
                <w:szCs w:val="20"/>
                <w:lang w:val="sr-Latn-ME"/>
              </w:rPr>
              <w:t xml:space="preserve">   3) mjesto u kome se proizvod nalazi u trenutku obavljenog prometa, ako se promet proizvoda izvrši bez otpreme, odnosno prevoza.</w:t>
            </w:r>
          </w:p>
          <w:p w14:paraId="08C331DB" w14:textId="1A0F4600" w:rsidR="004554FD" w:rsidRPr="007473B3" w:rsidRDefault="004554FD" w:rsidP="004554FD">
            <w:pPr>
              <w:rPr>
                <w:bCs/>
                <w:sz w:val="20"/>
                <w:szCs w:val="20"/>
                <w:lang w:val="sr-Latn-ME"/>
              </w:rPr>
            </w:pPr>
            <w:r w:rsidRPr="007473B3">
              <w:rPr>
                <w:bCs/>
                <w:sz w:val="20"/>
                <w:szCs w:val="20"/>
                <w:lang w:val="sr-Latn-ME"/>
              </w:rPr>
              <w:t xml:space="preserve">   </w:t>
            </w:r>
          </w:p>
          <w:p w14:paraId="15CB405C" w14:textId="44444637" w:rsidR="00F811D0" w:rsidRPr="007473B3" w:rsidRDefault="004554FD" w:rsidP="007473B3">
            <w:pPr>
              <w:rPr>
                <w:sz w:val="20"/>
                <w:szCs w:val="20"/>
                <w:lang w:val="sr-Latn-ME"/>
              </w:rPr>
            </w:pPr>
            <w:r w:rsidRPr="007473B3">
              <w:rPr>
                <w:bCs/>
                <w:sz w:val="20"/>
                <w:szCs w:val="20"/>
                <w:lang w:val="sr-Latn-ME"/>
              </w:rPr>
              <w:t xml:space="preserve">    </w:t>
            </w:r>
          </w:p>
        </w:tc>
        <w:tc>
          <w:tcPr>
            <w:tcW w:w="2494" w:type="dxa"/>
          </w:tcPr>
          <w:p w14:paraId="73DE2A40" w14:textId="0A1676E9" w:rsidR="007473B3" w:rsidRPr="004554FD" w:rsidRDefault="004554FD" w:rsidP="007473B3">
            <w:pPr>
              <w:rPr>
                <w:b/>
                <w:bCs/>
                <w:sz w:val="20"/>
                <w:szCs w:val="20"/>
                <w:lang w:val="sr-Latn-ME"/>
              </w:rPr>
            </w:pPr>
            <w:r w:rsidRPr="00C944CD">
              <w:rPr>
                <w:color w:val="4472C4" w:themeColor="accent1"/>
                <w:sz w:val="20"/>
                <w:szCs w:val="20"/>
                <w:lang w:val="sr-Latn-ME"/>
              </w:rPr>
              <w:t>Vrši se brisanje</w:t>
            </w:r>
            <w:r w:rsidR="007473B3" w:rsidRPr="007473B3">
              <w:rPr>
                <w:color w:val="4472C4" w:themeColor="accent1"/>
                <w:sz w:val="20"/>
                <w:szCs w:val="20"/>
                <w:lang w:val="sr-Latn-ME"/>
              </w:rPr>
              <w:t xml:space="preserve"> mjesto prijema električne energije, plina i energije za zagrijavanje, zamrzavanje i hlađenje</w:t>
            </w:r>
            <w:r w:rsidR="007473B3">
              <w:rPr>
                <w:color w:val="4472C4" w:themeColor="accent1"/>
                <w:sz w:val="20"/>
                <w:szCs w:val="20"/>
                <w:lang w:val="sr-Latn-ME"/>
              </w:rPr>
              <w:t xml:space="preserve"> kod mjesta prometa proizvoda.</w:t>
            </w:r>
          </w:p>
          <w:p w14:paraId="3170BAA7" w14:textId="2F30BC2B" w:rsidR="00F811D0" w:rsidRPr="004554FD" w:rsidRDefault="00F811D0" w:rsidP="004554FD">
            <w:pPr>
              <w:rPr>
                <w:b/>
                <w:bCs/>
                <w:sz w:val="20"/>
                <w:szCs w:val="20"/>
                <w:lang w:val="sr-Latn-ME"/>
              </w:rPr>
            </w:pPr>
          </w:p>
        </w:tc>
      </w:tr>
      <w:tr w:rsidR="007D76E6" w14:paraId="670611AC" w14:textId="77777777" w:rsidTr="006D14B7">
        <w:trPr>
          <w:trHeight w:val="4580"/>
        </w:trPr>
        <w:tc>
          <w:tcPr>
            <w:tcW w:w="852" w:type="dxa"/>
          </w:tcPr>
          <w:p w14:paraId="7234FDFD" w14:textId="6516F4CE" w:rsidR="007D76E6" w:rsidRPr="00F811D0" w:rsidRDefault="004554FD" w:rsidP="00CD07BF">
            <w:pPr>
              <w:rPr>
                <w:color w:val="4472C4" w:themeColor="accent1"/>
                <w:sz w:val="18"/>
                <w:szCs w:val="18"/>
                <w:lang w:val="sr-Latn-ME"/>
              </w:rPr>
            </w:pPr>
            <w:r>
              <w:rPr>
                <w:color w:val="4472C4" w:themeColor="accent1"/>
                <w:sz w:val="18"/>
                <w:szCs w:val="18"/>
                <w:lang w:val="sr-Latn-ME"/>
              </w:rPr>
              <w:lastRenderedPageBreak/>
              <w:t>Član 1</w:t>
            </w:r>
            <w:r w:rsidR="007473B3">
              <w:rPr>
                <w:color w:val="4472C4" w:themeColor="accent1"/>
                <w:sz w:val="18"/>
                <w:szCs w:val="18"/>
                <w:lang w:val="sr-Latn-ME"/>
              </w:rPr>
              <w:t>5a</w:t>
            </w:r>
          </w:p>
        </w:tc>
        <w:tc>
          <w:tcPr>
            <w:tcW w:w="2974" w:type="dxa"/>
          </w:tcPr>
          <w:p w14:paraId="7600C0BC" w14:textId="7224F0F8" w:rsidR="007D76E6" w:rsidRPr="007473B3" w:rsidRDefault="007473B3" w:rsidP="004554FD">
            <w:pPr>
              <w:rPr>
                <w:b/>
                <w:sz w:val="20"/>
                <w:szCs w:val="20"/>
                <w:lang w:val="sr-Latn-ME"/>
              </w:rPr>
            </w:pPr>
            <w:r w:rsidRPr="007473B3">
              <w:rPr>
                <w:b/>
                <w:sz w:val="20"/>
                <w:szCs w:val="20"/>
                <w:lang w:val="sr-Latn-ME"/>
              </w:rPr>
              <w:t xml:space="preserve">Novi član </w:t>
            </w:r>
          </w:p>
        </w:tc>
        <w:tc>
          <w:tcPr>
            <w:tcW w:w="3030" w:type="dxa"/>
          </w:tcPr>
          <w:p w14:paraId="08B4BC41"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Mjesto prometa prirodnog gasa, električne energije i energije za grijanje ili hlađenje</w:t>
            </w:r>
          </w:p>
          <w:p w14:paraId="18A6BF90" w14:textId="77777777" w:rsidR="007473B3" w:rsidRPr="007473B3" w:rsidRDefault="007473B3" w:rsidP="007473B3">
            <w:pPr>
              <w:autoSpaceDE w:val="0"/>
              <w:autoSpaceDN w:val="0"/>
              <w:adjustRightInd w:val="0"/>
              <w:rPr>
                <w:rFonts w:ascii="Calibri" w:hAnsi="Calibri" w:cs="Calibri"/>
                <w:b/>
                <w:bCs/>
                <w:sz w:val="20"/>
                <w:szCs w:val="20"/>
                <w:lang w:val="sr-Latn-ME"/>
              </w:rPr>
            </w:pPr>
            <w:r w:rsidRPr="007473B3">
              <w:rPr>
                <w:rFonts w:ascii="Calibri" w:hAnsi="Calibri" w:cs="Calibri"/>
                <w:b/>
                <w:bCs/>
                <w:sz w:val="20"/>
                <w:szCs w:val="20"/>
                <w:lang w:val="sr-Latn-ME"/>
              </w:rPr>
              <w:t>Član 15a</w:t>
            </w:r>
          </w:p>
          <w:p w14:paraId="500FC8C2" w14:textId="77777777" w:rsidR="007473B3" w:rsidRPr="00486EB0" w:rsidRDefault="007473B3" w:rsidP="007473B3">
            <w:pPr>
              <w:autoSpaceDE w:val="0"/>
              <w:autoSpaceDN w:val="0"/>
              <w:adjustRightInd w:val="0"/>
              <w:rPr>
                <w:rFonts w:ascii="Calibri" w:hAnsi="Calibri" w:cs="Calibri"/>
                <w:color w:val="FF0000"/>
                <w:sz w:val="20"/>
                <w:szCs w:val="20"/>
                <w:lang w:val="sr-Latn-ME"/>
              </w:rPr>
            </w:pPr>
            <w:r w:rsidRPr="007473B3">
              <w:rPr>
                <w:rFonts w:ascii="Calibri" w:hAnsi="Calibri" w:cs="Calibri"/>
                <w:sz w:val="20"/>
                <w:szCs w:val="20"/>
                <w:lang w:val="sr-Latn-ME"/>
              </w:rPr>
              <w:t>(</w:t>
            </w:r>
            <w:r w:rsidRPr="00486EB0">
              <w:rPr>
                <w:rFonts w:ascii="Calibri" w:hAnsi="Calibri" w:cs="Calibri"/>
                <w:color w:val="FF0000"/>
                <w:sz w:val="20"/>
                <w:szCs w:val="20"/>
                <w:lang w:val="sr-Latn-ME"/>
              </w:rPr>
              <w:t>1) Mjesto u kojem je izvršen promet prirodnog gasa, električne energije i energije za grijanje ili hlađenje smatra se:</w:t>
            </w:r>
          </w:p>
          <w:p w14:paraId="0895A554" w14:textId="77777777" w:rsidR="007473B3" w:rsidRPr="00486EB0" w:rsidRDefault="007473B3" w:rsidP="007473B3">
            <w:pPr>
              <w:autoSpaceDE w:val="0"/>
              <w:autoSpaceDN w:val="0"/>
              <w:adjustRightInd w:val="0"/>
              <w:rPr>
                <w:rFonts w:ascii="Calibri" w:hAnsi="Calibri" w:cs="Calibri"/>
                <w:color w:val="FF0000"/>
                <w:sz w:val="20"/>
                <w:szCs w:val="20"/>
                <w:lang w:val="sr-Latn-ME"/>
              </w:rPr>
            </w:pPr>
            <w:r w:rsidRPr="00486EB0">
              <w:rPr>
                <w:rFonts w:ascii="Calibri" w:hAnsi="Calibri" w:cs="Calibri"/>
                <w:color w:val="FF0000"/>
                <w:sz w:val="20"/>
                <w:szCs w:val="20"/>
                <w:lang w:val="sr-Latn-ME"/>
              </w:rPr>
              <w:t xml:space="preserve">   - mjesto isporuke prirodnog gasa preko sistema za prirodni gas koji se nalazi na teritoriji Crne Gore ili mreže priključene na taj sistem, isporuke električne energije i isporuke energije za grijanje ili hlađenje preko mreža za grijanje ili hlađenje lica koje vrši veleprodaju energenata,</w:t>
            </w:r>
          </w:p>
          <w:p w14:paraId="6FF43BBD" w14:textId="77777777" w:rsidR="007473B3" w:rsidRPr="00486EB0" w:rsidRDefault="007473B3" w:rsidP="007473B3">
            <w:pPr>
              <w:autoSpaceDE w:val="0"/>
              <w:autoSpaceDN w:val="0"/>
              <w:adjustRightInd w:val="0"/>
              <w:rPr>
                <w:rFonts w:ascii="Calibri" w:hAnsi="Calibri" w:cs="Calibri"/>
                <w:color w:val="FF0000"/>
                <w:sz w:val="20"/>
                <w:szCs w:val="20"/>
                <w:lang w:val="sr-Latn-ME"/>
              </w:rPr>
            </w:pPr>
            <w:r w:rsidRPr="00486EB0">
              <w:rPr>
                <w:rFonts w:ascii="Calibri" w:hAnsi="Calibri" w:cs="Calibri"/>
                <w:color w:val="FF0000"/>
                <w:sz w:val="20"/>
                <w:szCs w:val="20"/>
                <w:lang w:val="sr-Latn-ME"/>
              </w:rPr>
              <w:t xml:space="preserve">   - sjedište lica koje vrši veleprodaju energenata, odnosno prebivalište ili boravište lica za koje se ti proizvodi isporučuju,</w:t>
            </w:r>
          </w:p>
          <w:p w14:paraId="07A4B2A8" w14:textId="77777777" w:rsidR="007473B3" w:rsidRPr="00486EB0" w:rsidRDefault="007473B3" w:rsidP="007473B3">
            <w:pPr>
              <w:autoSpaceDE w:val="0"/>
              <w:autoSpaceDN w:val="0"/>
              <w:adjustRightInd w:val="0"/>
              <w:rPr>
                <w:rFonts w:ascii="Calibri" w:hAnsi="Calibri" w:cs="Calibri"/>
                <w:color w:val="FF0000"/>
                <w:sz w:val="20"/>
                <w:szCs w:val="20"/>
                <w:lang w:val="sr-Latn-ME"/>
              </w:rPr>
            </w:pPr>
            <w:r w:rsidRPr="00486EB0">
              <w:rPr>
                <w:rFonts w:ascii="Calibri" w:hAnsi="Calibri" w:cs="Calibri"/>
                <w:color w:val="FF0000"/>
                <w:sz w:val="20"/>
                <w:szCs w:val="20"/>
                <w:lang w:val="sr-Latn-ME"/>
              </w:rPr>
              <w:t xml:space="preserve">   - mjesto isporuke gdje lice kojem se isporučuju ti proizvodi upotrebljava te proizvode, ako nijesu obuhvaćeni isporukom u smislu al. 1 i 2 ovog stava.</w:t>
            </w:r>
          </w:p>
          <w:p w14:paraId="54668736" w14:textId="77777777" w:rsidR="007473B3" w:rsidRPr="00486EB0" w:rsidRDefault="007473B3" w:rsidP="007473B3">
            <w:pPr>
              <w:autoSpaceDE w:val="0"/>
              <w:autoSpaceDN w:val="0"/>
              <w:adjustRightInd w:val="0"/>
              <w:rPr>
                <w:rFonts w:ascii="Calibri" w:hAnsi="Calibri" w:cs="Calibri"/>
                <w:color w:val="FF0000"/>
                <w:sz w:val="20"/>
                <w:szCs w:val="20"/>
                <w:lang w:val="sr-Latn-ME"/>
              </w:rPr>
            </w:pPr>
            <w:r w:rsidRPr="00486EB0">
              <w:rPr>
                <w:rFonts w:ascii="Calibri" w:hAnsi="Calibri" w:cs="Calibri"/>
                <w:color w:val="FF0000"/>
                <w:sz w:val="20"/>
                <w:szCs w:val="20"/>
                <w:lang w:val="sr-Latn-ME"/>
              </w:rPr>
              <w:t>(2) Ako lice iz stava 1 alineja 3 ovog člana ne potroši isporučene proizvode u potpunosti, smatra se daje mjesto isporuke tih proizvoda mjesto iz stava 1 alineja 2 ovog člana.</w:t>
            </w:r>
          </w:p>
          <w:p w14:paraId="15EED905" w14:textId="1ADC7947" w:rsidR="007D76E6" w:rsidRPr="007473B3" w:rsidRDefault="007D76E6" w:rsidP="004554FD">
            <w:pPr>
              <w:rPr>
                <w:bCs/>
                <w:color w:val="FF0000"/>
                <w:sz w:val="20"/>
                <w:szCs w:val="20"/>
                <w:lang w:val="sr-Latn-ME"/>
              </w:rPr>
            </w:pPr>
          </w:p>
        </w:tc>
        <w:tc>
          <w:tcPr>
            <w:tcW w:w="2494" w:type="dxa"/>
          </w:tcPr>
          <w:p w14:paraId="07085DE0" w14:textId="2C8CCFC0" w:rsidR="00C14CBC" w:rsidRPr="00C14CBC" w:rsidRDefault="00486EB0" w:rsidP="008A49DB">
            <w:pPr>
              <w:rPr>
                <w:color w:val="FF0000"/>
                <w:sz w:val="20"/>
                <w:szCs w:val="20"/>
                <w:lang w:val="sr-Latn-ME"/>
              </w:rPr>
            </w:pPr>
            <w:r>
              <w:rPr>
                <w:color w:val="4472C4" w:themeColor="accent1"/>
                <w:sz w:val="20"/>
                <w:szCs w:val="20"/>
                <w:lang w:val="sr-Latn-ME"/>
              </w:rPr>
              <w:t>Novi član koji reguliše mjesto prometa prirodnog gasa, električne energije i energije za grijanje ili hlađenje.</w:t>
            </w:r>
          </w:p>
        </w:tc>
      </w:tr>
      <w:tr w:rsidR="006D14B7" w14:paraId="2A22C369" w14:textId="77777777" w:rsidTr="006D14B7">
        <w:trPr>
          <w:trHeight w:val="4580"/>
        </w:trPr>
        <w:tc>
          <w:tcPr>
            <w:tcW w:w="852" w:type="dxa"/>
          </w:tcPr>
          <w:p w14:paraId="10513587" w14:textId="438E74CA" w:rsidR="006D14B7" w:rsidRDefault="00C14CBC" w:rsidP="00CD07BF">
            <w:pPr>
              <w:rPr>
                <w:color w:val="4472C4" w:themeColor="accent1"/>
                <w:sz w:val="18"/>
                <w:szCs w:val="18"/>
                <w:lang w:val="sr-Latn-ME"/>
              </w:rPr>
            </w:pPr>
            <w:r>
              <w:rPr>
                <w:color w:val="4472C4" w:themeColor="accent1"/>
                <w:sz w:val="18"/>
                <w:szCs w:val="18"/>
                <w:lang w:val="sr-Latn-ME"/>
              </w:rPr>
              <w:t xml:space="preserve">Član </w:t>
            </w:r>
            <w:r w:rsidR="00486EB0">
              <w:rPr>
                <w:color w:val="4472C4" w:themeColor="accent1"/>
                <w:sz w:val="18"/>
                <w:szCs w:val="18"/>
                <w:lang w:val="sr-Latn-ME"/>
              </w:rPr>
              <w:t>17</w:t>
            </w:r>
          </w:p>
        </w:tc>
        <w:tc>
          <w:tcPr>
            <w:tcW w:w="2974" w:type="dxa"/>
          </w:tcPr>
          <w:p w14:paraId="55E53856" w14:textId="77777777" w:rsidR="00486EB0" w:rsidRPr="00486EB0" w:rsidRDefault="00486EB0" w:rsidP="00486EB0">
            <w:pPr>
              <w:autoSpaceDE w:val="0"/>
              <w:autoSpaceDN w:val="0"/>
              <w:adjustRightInd w:val="0"/>
              <w:rPr>
                <w:rFonts w:ascii="Calibri" w:hAnsi="Calibri" w:cs="Calibri"/>
                <w:b/>
                <w:bCs/>
                <w:sz w:val="20"/>
                <w:szCs w:val="20"/>
                <w:lang w:val="sr-Latn-ME"/>
              </w:rPr>
            </w:pPr>
            <w:r w:rsidRPr="00486EB0">
              <w:rPr>
                <w:rFonts w:ascii="Calibri" w:hAnsi="Calibri" w:cs="Calibri"/>
                <w:b/>
                <w:bCs/>
                <w:sz w:val="20"/>
                <w:szCs w:val="20"/>
                <w:lang w:val="sr-Latn-ME"/>
              </w:rPr>
              <w:t>Mjesto prometa usluga</w:t>
            </w:r>
          </w:p>
          <w:p w14:paraId="55AF2E8F" w14:textId="77777777" w:rsidR="00486EB0" w:rsidRPr="00486EB0" w:rsidRDefault="00486EB0" w:rsidP="00486EB0">
            <w:pPr>
              <w:autoSpaceDE w:val="0"/>
              <w:autoSpaceDN w:val="0"/>
              <w:adjustRightInd w:val="0"/>
              <w:rPr>
                <w:rFonts w:ascii="Calibri" w:hAnsi="Calibri" w:cs="Calibri"/>
                <w:b/>
                <w:bCs/>
                <w:sz w:val="20"/>
                <w:szCs w:val="20"/>
                <w:lang w:val="sr-Latn-ME"/>
              </w:rPr>
            </w:pPr>
            <w:r w:rsidRPr="00486EB0">
              <w:rPr>
                <w:rFonts w:ascii="Calibri" w:hAnsi="Calibri" w:cs="Calibri"/>
                <w:b/>
                <w:bCs/>
                <w:sz w:val="20"/>
                <w:szCs w:val="20"/>
                <w:lang w:val="sr-Latn-ME"/>
              </w:rPr>
              <w:t>Član 17</w:t>
            </w:r>
          </w:p>
          <w:p w14:paraId="3C9A0355"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(1) Mjestom prometa usluga koje se pružaju poreskom obvezniku, smatra se mjesto u kojem primalac usluga ima sjedište ili stalnu poslovnu jedinicu, ako se promet usluga vrši u stalnoj poslovnoj jedinici koja se ne nalazi u mjestu sjedišta primaoca usluga, odnosno mjesto u kojem primalac usluga ima prebivalište ili boravište.</w:t>
            </w:r>
          </w:p>
          <w:p w14:paraId="7B7EB67B"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(2) Za svrhu određivanja mjesta pružanja usluge poreskim obveznikom iz stava 1 ovog člana smatra se:</w:t>
            </w:r>
          </w:p>
          <w:p w14:paraId="472B8E62"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 svako lice koje obavlja djelatnost trajno;</w:t>
            </w:r>
          </w:p>
          <w:p w14:paraId="6D022F9F"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lastRenderedPageBreak/>
              <w:t xml:space="preserve">   2) pravna lica, državni organi, organizacije i organi jedinice lokalne samouprave i druga javno pravna tijela u skladu sa ovim zakonom;</w:t>
            </w:r>
          </w:p>
          <w:p w14:paraId="07E9E7CB"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3) strana pravna lica.</w:t>
            </w:r>
          </w:p>
          <w:p w14:paraId="336E022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(3) Mjestom prometa usluga koje se pružaju licu koje nije poreski obveznik, smatra se mjesto u kojem pružalac usluga ima sjedište ili stalnu poslovnu jedinicu, ako se promet usluga vrši iz stalne poslovne jedinice koja se ne nalazi u mjestu sjedišta pružaoca usluga, odnosno mjesto u kojem pružalac usluga ima prebivalište ili boravište.</w:t>
            </w:r>
          </w:p>
          <w:p w14:paraId="1E548C59"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(4) Izuzetno od stava 1 ovog člana, mjestom izvršenog prometa usluga smatra se:</w:t>
            </w:r>
          </w:p>
          <w:p w14:paraId="2C98FC70"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 mjesto u kome se nepokretnost nalazi, ako se usluga pruža neposredno u vezi sa nepokretnošću, uključujući i usluge posredovanja u prometu nepokretnosti, procjene vrijednosti nepokretnosti, pripremnih radova u građevinarstvu (usluge arhitekata i nadzora i sl.);</w:t>
            </w:r>
          </w:p>
          <w:p w14:paraId="041920D2"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2) put ili dio puta u Crnoj Gori kojim se vrši usluga prevoza, ako se usluga prevoza ne pruža samo u Crnoj Gori (već i u inostranstvu), ovaj zakon se primjenjuje samo na dio usluge prevoza koji se obavlja u Crnoj Gori;</w:t>
            </w:r>
          </w:p>
          <w:p w14:paraId="530CBA6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3) mjesto u kojem je usluga stvarno izvršena ako se radi o:</w:t>
            </w:r>
          </w:p>
          <w:p w14:paraId="2A570DE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a) uslugama koje se odnose na pristup kulturnim, umjetničkim, naučnim, obrazovnim, sportskim, zabavnim i drugim sličnim događajima (sajmovi, izložbe i slično) uključujući i pomoćne usluge u vezi sa prisustvovanjem na tim događajima kao i usluge organizatora tih događaja, pruženih licu koje nije poreski obveznik;</w:t>
            </w:r>
          </w:p>
          <w:p w14:paraId="68BC472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b) pomoćnim prevoznim uslugama, kao što su usluge: </w:t>
            </w:r>
            <w:r w:rsidRPr="00486EB0">
              <w:rPr>
                <w:rFonts w:ascii="Calibri" w:hAnsi="Calibri" w:cs="Calibri"/>
                <w:sz w:val="20"/>
                <w:szCs w:val="20"/>
                <w:lang w:val="sr-Latn-ME"/>
              </w:rPr>
              <w:lastRenderedPageBreak/>
              <w:t>utovara, istovara, pretovara, skladištenja i druge usluge koje su na uobičajen način povezane sa prevozom pruženih licu koje nije poreski obveznik;</w:t>
            </w:r>
          </w:p>
          <w:p w14:paraId="1A01A764"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c) uslugama pružanja stručnih mišljenja u vezi procjene vrijednosti pokretnih stvari, odnosno radova na pokretnim stvarima pruženih licu koje nije poreski obveznik;</w:t>
            </w:r>
          </w:p>
          <w:p w14:paraId="4C7F581B"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d) uslugama prodaje jela i pića za konzumaciju na licu mjesta, osim ako se te usluge pružaju na plovnim objektima, vazduhoplovima i vozovima, u kom slučaju se mjestom pružanja usluga prodaje jela i pića za konzumaciju smatra mjesto početka prevoza putnika;</w:t>
            </w:r>
          </w:p>
          <w:p w14:paraId="4C63E72A"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4) mjesto u kojem se prevozno sredstvo stvarno daje na korišćenje (iznajmljivanje) primaocu usluga, na neprekidni vremenski period do 30 dana, a ako se radi o plovnim objektima do 90 dana;</w:t>
            </w:r>
          </w:p>
          <w:p w14:paraId="2FA80A8E"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5) mjesto iznajmljivanja prevoznih sredstava, osim iz tačke 4 ovog stava, licu koje nije poreski obveznik, smatra se mjesto u kojem to lice ima sjedište, prebivalište ili boravište;</w:t>
            </w:r>
          </w:p>
          <w:p w14:paraId="5CA9AA53"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6) mjesto u kojem primalac usluga koji nije poreski obveznik ima sjedište, prebivalište ili boravište za pružanje usluga:</w:t>
            </w:r>
          </w:p>
          <w:p w14:paraId="73F80997"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a) prenosa, ustupanja i korišćenja autorskih prava, patenata, licenci, zaštitnih znakova i drugih prava intelektualne svojine;</w:t>
            </w:r>
          </w:p>
          <w:p w14:paraId="0D94E516"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b) telekomunikacija;</w:t>
            </w:r>
          </w:p>
          <w:p w14:paraId="242540F4"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c) oglašavanja;</w:t>
            </w:r>
          </w:p>
          <w:p w14:paraId="4439A0D0"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d) koje pružaju savjetnici, inženjeri, advokati, revizori i slične usluge, kao i usluge prevodilaca za prevođenje, uključujući i prevođenje u pisanom obliku;</w:t>
            </w:r>
          </w:p>
          <w:p w14:paraId="71DB3309"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e) obrade podataka i ustupanja, odnosno davanja informacija, uključujući i </w:t>
            </w:r>
            <w:r w:rsidRPr="00486EB0">
              <w:rPr>
                <w:rFonts w:ascii="Calibri" w:hAnsi="Calibri" w:cs="Calibri"/>
                <w:sz w:val="20"/>
                <w:szCs w:val="20"/>
                <w:lang w:val="sr-Latn-ME"/>
              </w:rPr>
              <w:lastRenderedPageBreak/>
              <w:t>informacije o poslovnim postupcima i iskustvu;</w:t>
            </w:r>
          </w:p>
          <w:p w14:paraId="0141DA8F"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f) preuzimanja obaveze da se u potpunosti ili djelimično odustane od obavljanja neke aktivnosti ili od korišćenja nekog prava;</w:t>
            </w:r>
          </w:p>
          <w:p w14:paraId="566A3DD8"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g) bankarskog i finansijskog poslovanja i poslovanja u oblasti osiguranja, uključujući reosiguranje, osim iznajmljivanja sefova;</w:t>
            </w:r>
          </w:p>
          <w:p w14:paraId="44D37384"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h) posredovanja u zapošljavanju;</w:t>
            </w:r>
          </w:p>
          <w:p w14:paraId="7F037168"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i) iznajmljivanja pokretnih stvari, osim prevoznih sredstava;</w:t>
            </w:r>
          </w:p>
          <w:p w14:paraId="4222968C"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j) omogućavanja pristupa mreži prirodnog gasa, mreži za prenos električne energije i mreži za grijanje, odnosno hlađenje, transporta i distribucije putem tih mreža, kao i drugih usluga koje su neposredno povezane sa tim uslugama;</w:t>
            </w:r>
          </w:p>
          <w:p w14:paraId="43F644C3"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k) radijskog i televizijskog emitovanja; i</w:t>
            </w:r>
          </w:p>
          <w:p w14:paraId="59B8C6C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l) pruženih elektronskim putem.</w:t>
            </w:r>
          </w:p>
          <w:p w14:paraId="20ADB2C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(5) Mjesto u kojem je izvršena usluga posredovanja kod prometa usluga koja se pruža licu koje nije poreski obveznik, je mjesto u kojem je izvršen promet usluga.</w:t>
            </w:r>
          </w:p>
          <w:p w14:paraId="42AF6B62"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(6) Mjesto prometa usluge posredovanja koja se pruža poreskom obvezniku, osim usluga posredovanja iz stava 4 tačka 1 ovog člana, određuje se u skladu sa stavom 1 ovog člana.</w:t>
            </w:r>
          </w:p>
          <w:p w14:paraId="5EB75D33"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(7) Telekomunikacionim uslugama, u smislu ovog zakona, smatraju se usluge koje se odnose na prenos, emitovanje ili prijem signala, riječi, slike i zvuka ili drugih informacija putem žice, radija, optičkih ili drugih elektromagnetnih sistema, prenos prava za korišćenje kapaciteta prenosnih sistema, kao usluge koje omogućavaju pristup informacionoj mreži drugih država.</w:t>
            </w:r>
          </w:p>
          <w:p w14:paraId="3B7F5C1F"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lastRenderedPageBreak/>
              <w:t>(8) Pod uslugama pruženim elektronskim putem u smislu ovog zakona, smatraju se usluge koje se odnose na isporuku web sadržaja, smještaj web sadržaja, daljinsko održavanje programa i opreme, računarskih programa i njihovo ažuriranje, slika, tekstova i informacija te omogućavanje pristupa bazama podataka, muzike, filmova i igara, uključujući igre na sreću kao i emitovanje političkih, kulturnih, umjetničkih, sportskih, naučnih i zabavnih programa i priredbi i učenje na daljinu.</w:t>
            </w:r>
          </w:p>
          <w:p w14:paraId="1FFDEF00"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(9) Radi izbjegavanja dvostrukog oporezivanja, odnosno neoporezivanja, Ministarstvo finansija može, za usluge iz st. 1 i 3 i stava 4 tačka 6 ovog člana i usluge davanja u zakup prevoznih sredstava, mjestom izvršenog prometa da odredi i mjesto u kojem se usluga iskoristi, odnosno mjesto u kome se usluga izvrši.</w:t>
            </w:r>
          </w:p>
          <w:p w14:paraId="167F2A6D" w14:textId="310AC7E0" w:rsidR="006D14B7" w:rsidRPr="006D14B7" w:rsidRDefault="006D14B7" w:rsidP="00C14CBC">
            <w:pPr>
              <w:rPr>
                <w:b/>
                <w:strike/>
                <w:sz w:val="20"/>
                <w:szCs w:val="20"/>
              </w:rPr>
            </w:pPr>
          </w:p>
        </w:tc>
        <w:tc>
          <w:tcPr>
            <w:tcW w:w="3030" w:type="dxa"/>
          </w:tcPr>
          <w:p w14:paraId="163AB76E" w14:textId="77777777" w:rsidR="00486EB0" w:rsidRPr="00486EB0" w:rsidRDefault="00486EB0" w:rsidP="00486EB0">
            <w:pPr>
              <w:rPr>
                <w:b/>
                <w:color w:val="000000" w:themeColor="text1"/>
                <w:sz w:val="20"/>
                <w:szCs w:val="20"/>
                <w:lang w:val="sr-Latn-ME"/>
              </w:rPr>
            </w:pPr>
            <w:r w:rsidRPr="00486EB0">
              <w:rPr>
                <w:b/>
                <w:color w:val="000000" w:themeColor="text1"/>
                <w:sz w:val="20"/>
                <w:szCs w:val="20"/>
                <w:lang w:val="sr-Latn-ME"/>
              </w:rPr>
              <w:lastRenderedPageBreak/>
              <w:t>Mjesto prometa usluga</w:t>
            </w:r>
          </w:p>
          <w:p w14:paraId="659BBAC5" w14:textId="77777777" w:rsidR="00486EB0" w:rsidRPr="00486EB0" w:rsidRDefault="00486EB0" w:rsidP="00486EB0">
            <w:pPr>
              <w:rPr>
                <w:b/>
                <w:color w:val="000000" w:themeColor="text1"/>
                <w:sz w:val="20"/>
                <w:szCs w:val="20"/>
                <w:lang w:val="sr-Latn-ME"/>
              </w:rPr>
            </w:pPr>
            <w:r w:rsidRPr="00486EB0">
              <w:rPr>
                <w:b/>
                <w:color w:val="000000" w:themeColor="text1"/>
                <w:sz w:val="20"/>
                <w:szCs w:val="20"/>
                <w:lang w:val="sr-Latn-ME"/>
              </w:rPr>
              <w:t>Član 17</w:t>
            </w:r>
          </w:p>
          <w:p w14:paraId="2259002B"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(1) Mjestom prometa usluga koje se pružaju poreskom obvezniku, smatra se mjesto u kojem primalac usluga ima sjedište ili stalnu poslovnu jedinicu, ako se promet usluga vrši u stalnoj poslovnoj jedinici koja se ne nalazi u mjestu sjedišta primaoca usluga, odnosno mjesto u kojem primalac usluga ima prebivalište ili boravište.</w:t>
            </w:r>
          </w:p>
          <w:p w14:paraId="4B683AFA"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(2) Za svrhu određivanja mjesta pružanja usluge poreskim obveznikom iz stava 1 ovog člana smatra se:</w:t>
            </w:r>
          </w:p>
          <w:p w14:paraId="78AB5BFD"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1) svako lice koje obavlja djelatnost trajno;</w:t>
            </w:r>
          </w:p>
          <w:p w14:paraId="60F4EA93"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lastRenderedPageBreak/>
              <w:t xml:space="preserve">   2) pravna lica, državni organi, organizacije i organi jedinice lokalne samouprave i druga javno pravna tijela u skladu sa ovim zakonom;</w:t>
            </w:r>
          </w:p>
          <w:p w14:paraId="2ED7F85F"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3) strana pravna lica.</w:t>
            </w:r>
          </w:p>
          <w:p w14:paraId="2E602EBA"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(3) Mjestom prometa usluga koje se pružaju licu koje nije poreski obveznik, smatra se mjesto u kojem pružalac usluga ima sjedište ili stalnu poslovnu jedinicu, ako se promet usluga vrši iz stalne poslovne jedinice koja se ne nalazi u mjestu sjedišta pružaoca usluga, odnosno mjesto u kojem pružalac usluga ima prebivalište ili boravište.</w:t>
            </w:r>
          </w:p>
          <w:p w14:paraId="3AED63B9"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(4) Izuzetno od stava 1 ovog člana, mjestom izvršenog prometa usluga smatra se:</w:t>
            </w:r>
          </w:p>
          <w:p w14:paraId="401774FE"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1) mjesto u kome se nepokretnost nalazi, ako se usluga pruža neposredno u vezi sa nepokretnošću, uključujući i usluge posredovanja u prometu nepokretnosti, procjene vrijednosti nepokretnosti, pripremnih radova u građevinarstvu (usluge arhitekata i nadzora i sl.);</w:t>
            </w:r>
          </w:p>
          <w:p w14:paraId="5EF0045F" w14:textId="77777777" w:rsidR="00486EB0" w:rsidRPr="00486EB0" w:rsidRDefault="00486EB0" w:rsidP="00486EB0">
            <w:pPr>
              <w:rPr>
                <w:bCs/>
                <w:color w:val="FF0000"/>
                <w:sz w:val="20"/>
                <w:szCs w:val="20"/>
                <w:lang w:val="sr-Latn-ME"/>
              </w:rPr>
            </w:pPr>
            <w:r w:rsidRPr="00486EB0">
              <w:rPr>
                <w:bCs/>
                <w:color w:val="FF0000"/>
                <w:sz w:val="20"/>
                <w:szCs w:val="20"/>
                <w:lang w:val="sr-Latn-ME"/>
              </w:rPr>
              <w:t xml:space="preserve">   2) put ili dio puta kojim se vrši usluga prevoza:</w:t>
            </w:r>
          </w:p>
          <w:p w14:paraId="38E49105" w14:textId="77777777" w:rsidR="00486EB0" w:rsidRPr="00486EB0" w:rsidRDefault="00486EB0" w:rsidP="00486EB0">
            <w:pPr>
              <w:rPr>
                <w:bCs/>
                <w:color w:val="FF0000"/>
                <w:sz w:val="20"/>
                <w:szCs w:val="20"/>
                <w:lang w:val="sr-Latn-ME"/>
              </w:rPr>
            </w:pPr>
            <w:r w:rsidRPr="00486EB0">
              <w:rPr>
                <w:bCs/>
                <w:color w:val="FF0000"/>
                <w:sz w:val="20"/>
                <w:szCs w:val="20"/>
                <w:lang w:val="sr-Latn-ME"/>
              </w:rPr>
              <w:t xml:space="preserve">      a) putniku, ako se usluga prevoza tog putnika pruža unutar ili van Crne Gore;</w:t>
            </w:r>
          </w:p>
          <w:p w14:paraId="339C44DC"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b) licu koje nije poreski obveznik, ako se usluga prevoza proizvoda pruža unutar ili van Crne Gore;</w:t>
            </w:r>
          </w:p>
          <w:p w14:paraId="0D0A6FCF"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3) mjesto u kojem je usluga stvarno izvršena ako se radi o:</w:t>
            </w:r>
          </w:p>
          <w:p w14:paraId="64702167"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a) uslugama koje se odnose na pristup kulturnim, umjetničkim, naučnim, obrazovnim, sportskim, zabavnim i drugim sličnim događajima (sajmovi, izložbe i slično) uključujući i pomoćne usluge u vezi sa prisustvovanjem na tim događajima kao i usluge organizatora tih događaja, pruženih licu koje nije poreski obveznik;</w:t>
            </w:r>
          </w:p>
          <w:p w14:paraId="3CBE5804"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lastRenderedPageBreak/>
              <w:t xml:space="preserve">      b) pomoćnim prevoznim uslugama, kao što su usluge: utovara, istovara, pretovara, skladištenja i druge usluge koje su na uobičajen način povezane sa prevozom pruženih licu koje nije poreski obveznik;</w:t>
            </w:r>
          </w:p>
          <w:p w14:paraId="6D4364FF"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c) uslugama pružanja stručnih mišljenja u vezi procjene vrijednosti pokretnih stvari, odnosno radova na pokretnim stvarima pruženih licu koje nije poreski obveznik;</w:t>
            </w:r>
          </w:p>
          <w:p w14:paraId="4D8678C8"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d) uslugama prodaje jela i pića za konzumaciju na licu mjesta, osim ako se te usluge pružaju na plovnim objektima, vazduhoplovima i vozovima, u kom slučaju se mjestom pružanja usluga prodaje jela i pića za konzumaciju smatra mjesto početka prevoza putnika;</w:t>
            </w:r>
          </w:p>
          <w:p w14:paraId="3AD46B18"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4) mjesto u kojem se prevozno sredstvo stvarno daje na korišćenje (iznajmljivanje) primaocu usluga, na neprekidni vremenski period do 30 dana, a ako se radi o plovnim objektima do 90 dana;</w:t>
            </w:r>
          </w:p>
          <w:p w14:paraId="021D5AC7"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5) mjesto iznajmljivanja prevoznih sredstava, osim iz tačke 4 ovog stava, licu koje nije poreski obveznik, smatra se mjesto u kojem to lice ima sjedište, prebivalište ili boravište;</w:t>
            </w:r>
          </w:p>
          <w:p w14:paraId="3B303CB7"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6) mjesto u kojem primalac usluga koji nije poreski obveznik ima sjedište, prebivalište ili boravište za pružanje usluga:</w:t>
            </w:r>
          </w:p>
          <w:p w14:paraId="449609B5"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a) prenosa, ustupanja i korišćenja autorskih prava, patenata, licenci, zaštitnih znakova i drugih prava intelektualne svojine;</w:t>
            </w:r>
          </w:p>
          <w:p w14:paraId="4AFF2B56"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b) telekomunikacija;</w:t>
            </w:r>
          </w:p>
          <w:p w14:paraId="3A2E6021"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c) oglašavanja;</w:t>
            </w:r>
          </w:p>
          <w:p w14:paraId="202A9C52"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d) koje pružaju savjetnici, inženjeri, advokati, revizori i slične usluge, kao i usluge prevodilaca za prevođenje, uključujući i prevođenje u pisanom obliku;</w:t>
            </w:r>
          </w:p>
          <w:p w14:paraId="1DBBB076"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e) obrade podataka i ustupanja, odnosno davanja </w:t>
            </w:r>
            <w:r w:rsidRPr="00486EB0">
              <w:rPr>
                <w:bCs/>
                <w:color w:val="000000" w:themeColor="text1"/>
                <w:sz w:val="20"/>
                <w:szCs w:val="20"/>
                <w:lang w:val="sr-Latn-ME"/>
              </w:rPr>
              <w:lastRenderedPageBreak/>
              <w:t>informacija, uključujući i informacije o poslovnim postupcima i iskustvu;</w:t>
            </w:r>
          </w:p>
          <w:p w14:paraId="446D5AF6"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f) preuzimanja obaveze da se u potpunosti ili djelimično odustane od obavljanja neke aktivnosti ili od korišćenja nekog prava;</w:t>
            </w:r>
          </w:p>
          <w:p w14:paraId="32475CC5"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g) bankarskog i finansijskog poslovanja i poslovanja u oblasti osiguranja, uključujući reosiguranje, osim iznajmljivanja sefova;</w:t>
            </w:r>
          </w:p>
          <w:p w14:paraId="76BEBD64"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h) posredovanja u zapošljavanju;</w:t>
            </w:r>
          </w:p>
          <w:p w14:paraId="0E749EA4"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i) iznajmljivanja pokretnih stvari, osim prevoznih sredstava;</w:t>
            </w:r>
          </w:p>
          <w:p w14:paraId="2AF6B00D"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j) omogućavanja pristupa mreži prirodnog gasa, mreži za prenos električne energije i mreži za grijanje, odnosno hlađenje, transporta i distribucije putem tih mreža, kao i drugih usluga koje su neposredno povezane sa tim uslugama;</w:t>
            </w:r>
          </w:p>
          <w:p w14:paraId="54CCBE95"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k) radijskog i televizijskog emitovanja; i</w:t>
            </w:r>
          </w:p>
          <w:p w14:paraId="4DB84E7E"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 xml:space="preserve">      l) pruženih elektronskim putem.</w:t>
            </w:r>
          </w:p>
          <w:p w14:paraId="32A814FC"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(5) Mjesto u kojem je izvršena usluga posredovanja kod prometa usluga koja se pruža licu koje nije poreski obveznik, je mjesto u kojem je izvršen promet usluga.</w:t>
            </w:r>
          </w:p>
          <w:p w14:paraId="7539DFE2"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(6) Mjesto prometa usluge posredovanja koja se pruža poreskom obvezniku, osim usluga posredovanja iz stava 4 tačka 1 ovog člana, određuje se u skladu sa stavom 1 ovog člana.</w:t>
            </w:r>
          </w:p>
          <w:p w14:paraId="484EE739"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t>(7) Telekomunikacionim uslugama, u smislu ovog zakona, smatraju se usluge koje se odnose na prenos, emitovanje ili prijem signala, riječi, slike i zvuka ili drugih informacija putem žice, radija, optičkih ili drugih elektromagnetnih sistema, prenos prava za korišćenje kapaciteta prenosnih sistema, kao usluge koje omogućavaju pristup informacionoj mreži drugih država.</w:t>
            </w:r>
          </w:p>
          <w:p w14:paraId="160954F2" w14:textId="77777777" w:rsidR="00486EB0" w:rsidRPr="00486EB0" w:rsidRDefault="00486EB0" w:rsidP="00486EB0">
            <w:pPr>
              <w:rPr>
                <w:bCs/>
                <w:color w:val="000000" w:themeColor="text1"/>
                <w:sz w:val="20"/>
                <w:szCs w:val="20"/>
                <w:lang w:val="sr-Latn-ME"/>
              </w:rPr>
            </w:pPr>
            <w:r w:rsidRPr="00486EB0">
              <w:rPr>
                <w:bCs/>
                <w:color w:val="000000" w:themeColor="text1"/>
                <w:sz w:val="20"/>
                <w:szCs w:val="20"/>
                <w:lang w:val="sr-Latn-ME"/>
              </w:rPr>
              <w:lastRenderedPageBreak/>
              <w:t>(8) Pod uslugama pruženim elektronskim putem u smislu ovog zakona, smatraju se usluge koje se odnose na isporuku web sadržaja, smještaj web sadržaja, daljinsko održavanje programa i opreme, računarskih programa i njihovo ažuriranje, slika, tekstova i informacija te omogućavanje pristupa bazama podataka, muzike, filmova i igara, uključujući igre na sreću kao i emitovanje političkih, kulturnih, umjetničkih, sportskih, naučnih i zabavnih programa i priredbi i učenje na daljinu.</w:t>
            </w:r>
          </w:p>
          <w:p w14:paraId="7F0C7637" w14:textId="77777777" w:rsidR="00486EB0" w:rsidRPr="00486EB0" w:rsidRDefault="00486EB0" w:rsidP="00486EB0">
            <w:pPr>
              <w:rPr>
                <w:bCs/>
                <w:color w:val="FF0000"/>
                <w:sz w:val="20"/>
                <w:szCs w:val="20"/>
                <w:lang w:val="sr-Latn-ME"/>
              </w:rPr>
            </w:pPr>
            <w:r w:rsidRPr="00486EB0">
              <w:rPr>
                <w:bCs/>
                <w:color w:val="FF0000"/>
                <w:sz w:val="20"/>
                <w:szCs w:val="20"/>
                <w:lang w:val="sr-Latn-ME"/>
              </w:rPr>
              <w:t>(9) Radi izbjegavanja dvostrukog oporezivanja, odnosno neoporezivanja, za usluge iz st. 1 i 3 i stava 4 tačka 6 ovog člana i usluge davanja u zakup prevoznih sredstava, mjestom izvršenog prometa usluga u kojem se ta usluga koristi, odnosno izvršava smatra se mjesto prometa usluga:</w:t>
            </w:r>
          </w:p>
          <w:p w14:paraId="1C2025ED" w14:textId="77777777" w:rsidR="00486EB0" w:rsidRPr="00486EB0" w:rsidRDefault="00486EB0" w:rsidP="00486EB0">
            <w:pPr>
              <w:rPr>
                <w:bCs/>
                <w:color w:val="FF0000"/>
                <w:sz w:val="20"/>
                <w:szCs w:val="20"/>
                <w:lang w:val="sr-Latn-ME"/>
              </w:rPr>
            </w:pPr>
            <w:r w:rsidRPr="00486EB0">
              <w:rPr>
                <w:bCs/>
                <w:color w:val="FF0000"/>
                <w:sz w:val="20"/>
                <w:szCs w:val="20"/>
                <w:lang w:val="sr-Latn-ME"/>
              </w:rPr>
              <w:t xml:space="preserve">   1) van Crne Gore ako su usluge pružene u Crnoj Gori, a stvarno se koriste van Crne Gore;</w:t>
            </w:r>
          </w:p>
          <w:p w14:paraId="278B5BC9" w14:textId="185BB803" w:rsidR="006D14B7" w:rsidRPr="0078041E" w:rsidRDefault="00486EB0" w:rsidP="00486EB0">
            <w:pPr>
              <w:rPr>
                <w:b/>
                <w:color w:val="FF0000"/>
                <w:sz w:val="20"/>
                <w:szCs w:val="20"/>
                <w:lang w:val="sr-Latn-ME"/>
              </w:rPr>
            </w:pPr>
            <w:r w:rsidRPr="00486EB0">
              <w:rPr>
                <w:bCs/>
                <w:color w:val="FF0000"/>
                <w:sz w:val="20"/>
                <w:szCs w:val="20"/>
                <w:lang w:val="sr-Latn-ME"/>
              </w:rPr>
              <w:t xml:space="preserve">   2) unutar Crne Gore ako su usluge pružene van Crne Gore, a stvarno se koriste u Crnoj Gori.</w:t>
            </w:r>
          </w:p>
        </w:tc>
        <w:tc>
          <w:tcPr>
            <w:tcW w:w="2494" w:type="dxa"/>
          </w:tcPr>
          <w:p w14:paraId="284CECBC" w14:textId="4C8C8A78" w:rsidR="00C14CBC" w:rsidRPr="00C944CD" w:rsidRDefault="00C14CBC" w:rsidP="00486EB0">
            <w:pPr>
              <w:rPr>
                <w:color w:val="4472C4" w:themeColor="accent1"/>
                <w:sz w:val="20"/>
                <w:szCs w:val="20"/>
                <w:lang w:val="sr-Latn-ME"/>
              </w:rPr>
            </w:pPr>
            <w:r w:rsidRPr="00C944CD">
              <w:rPr>
                <w:color w:val="4472C4" w:themeColor="accent1"/>
                <w:sz w:val="20"/>
                <w:szCs w:val="20"/>
                <w:lang w:val="sr-Latn-ME"/>
              </w:rPr>
              <w:lastRenderedPageBreak/>
              <w:t xml:space="preserve">Reguliše se </w:t>
            </w:r>
            <w:r w:rsidR="00486EB0">
              <w:rPr>
                <w:color w:val="4472C4" w:themeColor="accent1"/>
                <w:sz w:val="20"/>
                <w:szCs w:val="20"/>
                <w:lang w:val="sr-Latn-ME"/>
              </w:rPr>
              <w:t>mjesto prometa usluga bliže utvđeno u stavu 4 tačka 2, kao i stav 9 koji reguliše detaljnije izbjegavanje dvostrukog oporezivanja.</w:t>
            </w:r>
          </w:p>
        </w:tc>
      </w:tr>
      <w:tr w:rsidR="002979B0" w14:paraId="4AA41F3C" w14:textId="77777777" w:rsidTr="00CD07BF">
        <w:tc>
          <w:tcPr>
            <w:tcW w:w="852" w:type="dxa"/>
          </w:tcPr>
          <w:p w14:paraId="0CAE9548" w14:textId="7D757A39" w:rsidR="00454B47" w:rsidRDefault="00C14CBC" w:rsidP="00486EB0">
            <w:pPr>
              <w:rPr>
                <w:color w:val="4472C4" w:themeColor="accent1"/>
                <w:sz w:val="18"/>
                <w:szCs w:val="18"/>
                <w:lang w:val="sr-Latn-ME"/>
              </w:rPr>
            </w:pPr>
            <w:r>
              <w:rPr>
                <w:color w:val="4472C4" w:themeColor="accent1"/>
                <w:sz w:val="18"/>
                <w:szCs w:val="18"/>
                <w:lang w:val="sr-Latn-ME"/>
              </w:rPr>
              <w:lastRenderedPageBreak/>
              <w:t xml:space="preserve">Član </w:t>
            </w:r>
            <w:r w:rsidR="00486EB0">
              <w:rPr>
                <w:color w:val="4472C4" w:themeColor="accent1"/>
                <w:sz w:val="18"/>
                <w:szCs w:val="18"/>
                <w:lang w:val="sr-Latn-ME"/>
              </w:rPr>
              <w:t>24a</w:t>
            </w:r>
          </w:p>
        </w:tc>
        <w:tc>
          <w:tcPr>
            <w:tcW w:w="2974" w:type="dxa"/>
          </w:tcPr>
          <w:p w14:paraId="73BD8312" w14:textId="77777777" w:rsidR="00486EB0" w:rsidRPr="00486EB0" w:rsidRDefault="00486EB0" w:rsidP="00486EB0">
            <w:pPr>
              <w:rPr>
                <w:b/>
                <w:sz w:val="20"/>
                <w:szCs w:val="20"/>
              </w:rPr>
            </w:pPr>
            <w:proofErr w:type="spellStart"/>
            <w:r w:rsidRPr="00486EB0">
              <w:rPr>
                <w:b/>
                <w:sz w:val="20"/>
                <w:szCs w:val="20"/>
              </w:rPr>
              <w:t>Snižena</w:t>
            </w:r>
            <w:proofErr w:type="spellEnd"/>
            <w:r w:rsidRPr="00486EB0">
              <w:rPr>
                <w:b/>
                <w:sz w:val="20"/>
                <w:szCs w:val="20"/>
              </w:rPr>
              <w:t xml:space="preserve"> </w:t>
            </w:r>
            <w:proofErr w:type="spellStart"/>
            <w:r w:rsidRPr="00486EB0">
              <w:rPr>
                <w:b/>
                <w:sz w:val="20"/>
                <w:szCs w:val="20"/>
              </w:rPr>
              <w:t>stopa</w:t>
            </w:r>
            <w:proofErr w:type="spellEnd"/>
          </w:p>
          <w:p w14:paraId="485A4B3D" w14:textId="77777777" w:rsidR="00486EB0" w:rsidRPr="00486EB0" w:rsidRDefault="00486EB0" w:rsidP="00486EB0">
            <w:pPr>
              <w:rPr>
                <w:b/>
                <w:sz w:val="20"/>
                <w:szCs w:val="20"/>
              </w:rPr>
            </w:pPr>
            <w:proofErr w:type="spellStart"/>
            <w:r w:rsidRPr="00486EB0">
              <w:rPr>
                <w:b/>
                <w:sz w:val="20"/>
                <w:szCs w:val="20"/>
              </w:rPr>
              <w:t>Član</w:t>
            </w:r>
            <w:proofErr w:type="spellEnd"/>
            <w:r w:rsidRPr="00486EB0">
              <w:rPr>
                <w:b/>
                <w:sz w:val="20"/>
                <w:szCs w:val="20"/>
              </w:rPr>
              <w:t xml:space="preserve"> 24a</w:t>
            </w:r>
          </w:p>
          <w:p w14:paraId="4B054D2F" w14:textId="77777777" w:rsidR="00486EB0" w:rsidRPr="00486EB0" w:rsidRDefault="00486EB0" w:rsidP="00486EB0">
            <w:pPr>
              <w:rPr>
                <w:bCs/>
                <w:sz w:val="20"/>
                <w:szCs w:val="20"/>
              </w:rPr>
            </w:pPr>
            <w:r w:rsidRPr="00486EB0">
              <w:rPr>
                <w:bCs/>
                <w:sz w:val="20"/>
                <w:szCs w:val="20"/>
              </w:rPr>
              <w:t xml:space="preserve">(1) PDV se </w:t>
            </w:r>
            <w:proofErr w:type="spellStart"/>
            <w:r w:rsidRPr="00486EB0">
              <w:rPr>
                <w:bCs/>
                <w:sz w:val="20"/>
                <w:szCs w:val="20"/>
              </w:rPr>
              <w:t>obračunava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plaća</w:t>
            </w:r>
            <w:proofErr w:type="spellEnd"/>
            <w:r w:rsidRPr="00486EB0">
              <w:rPr>
                <w:bCs/>
                <w:sz w:val="20"/>
                <w:szCs w:val="20"/>
              </w:rPr>
              <w:t xml:space="preserve"> po </w:t>
            </w:r>
            <w:proofErr w:type="spellStart"/>
            <w:r w:rsidRPr="00486EB0">
              <w:rPr>
                <w:bCs/>
                <w:sz w:val="20"/>
                <w:szCs w:val="20"/>
              </w:rPr>
              <w:t>sniženoj</w:t>
            </w:r>
            <w:proofErr w:type="spellEnd"/>
            <w:r w:rsidRPr="00486EB0">
              <w:rPr>
                <w:bCs/>
                <w:sz w:val="20"/>
                <w:szCs w:val="20"/>
              </w:rPr>
              <w:t xml:space="preserve"> </w:t>
            </w:r>
            <w:proofErr w:type="spellStart"/>
            <w:r w:rsidRPr="00486EB0">
              <w:rPr>
                <w:bCs/>
                <w:sz w:val="20"/>
                <w:szCs w:val="20"/>
              </w:rPr>
              <w:t>stopi</w:t>
            </w:r>
            <w:proofErr w:type="spellEnd"/>
            <w:r w:rsidRPr="00486EB0">
              <w:rPr>
                <w:bCs/>
                <w:sz w:val="20"/>
                <w:szCs w:val="20"/>
              </w:rPr>
              <w:t xml:space="preserve"> od 7% </w:t>
            </w:r>
            <w:proofErr w:type="spellStart"/>
            <w:r w:rsidRPr="00486EB0">
              <w:rPr>
                <w:bCs/>
                <w:sz w:val="20"/>
                <w:szCs w:val="20"/>
              </w:rPr>
              <w:t>od</w:t>
            </w:r>
            <w:proofErr w:type="spellEnd"/>
            <w:r w:rsidRPr="00486EB0">
              <w:rPr>
                <w:bCs/>
                <w:sz w:val="20"/>
                <w:szCs w:val="20"/>
              </w:rPr>
              <w:t xml:space="preserve"> </w:t>
            </w:r>
            <w:proofErr w:type="spellStart"/>
            <w:r w:rsidRPr="00486EB0">
              <w:rPr>
                <w:bCs/>
                <w:sz w:val="20"/>
                <w:szCs w:val="20"/>
              </w:rPr>
              <w:t>prometa</w:t>
            </w:r>
            <w:proofErr w:type="spellEnd"/>
            <w:r w:rsidRPr="00486EB0">
              <w:rPr>
                <w:bCs/>
                <w:sz w:val="20"/>
                <w:szCs w:val="20"/>
              </w:rPr>
              <w:t xml:space="preserve"> </w:t>
            </w:r>
            <w:proofErr w:type="spellStart"/>
            <w:r w:rsidRPr="00486EB0">
              <w:rPr>
                <w:bCs/>
                <w:sz w:val="20"/>
                <w:szCs w:val="20"/>
              </w:rPr>
              <w:t>proizvoda</w:t>
            </w:r>
            <w:proofErr w:type="spellEnd"/>
            <w:r w:rsidRPr="00486EB0">
              <w:rPr>
                <w:bCs/>
                <w:sz w:val="20"/>
                <w:szCs w:val="20"/>
              </w:rPr>
              <w:t xml:space="preserve">,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uvoza</w:t>
            </w:r>
            <w:proofErr w:type="spellEnd"/>
            <w:r w:rsidRPr="00486EB0">
              <w:rPr>
                <w:bCs/>
                <w:sz w:val="20"/>
                <w:szCs w:val="20"/>
              </w:rPr>
              <w:t xml:space="preserve"> </w:t>
            </w:r>
            <w:proofErr w:type="spellStart"/>
            <w:r w:rsidRPr="00486EB0">
              <w:rPr>
                <w:bCs/>
                <w:sz w:val="20"/>
                <w:szCs w:val="20"/>
              </w:rPr>
              <w:t>proizvoda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to:</w:t>
            </w:r>
          </w:p>
          <w:p w14:paraId="256EDEBD" w14:textId="77777777" w:rsidR="00486EB0" w:rsidRPr="00486EB0" w:rsidRDefault="00486EB0" w:rsidP="00486EB0">
            <w:pPr>
              <w:rPr>
                <w:bCs/>
                <w:sz w:val="20"/>
                <w:szCs w:val="20"/>
              </w:rPr>
            </w:pPr>
            <w:r w:rsidRPr="00486EB0">
              <w:rPr>
                <w:bCs/>
                <w:sz w:val="20"/>
                <w:szCs w:val="20"/>
              </w:rPr>
              <w:t xml:space="preserve">   1) </w:t>
            </w:r>
            <w:proofErr w:type="spellStart"/>
            <w:r w:rsidRPr="00486EB0">
              <w:rPr>
                <w:bCs/>
                <w:sz w:val="20"/>
                <w:szCs w:val="20"/>
              </w:rPr>
              <w:t>osnovnih</w:t>
            </w:r>
            <w:proofErr w:type="spellEnd"/>
            <w:r w:rsidRPr="00486EB0">
              <w:rPr>
                <w:bCs/>
                <w:sz w:val="20"/>
                <w:szCs w:val="20"/>
              </w:rPr>
              <w:t xml:space="preserve"> </w:t>
            </w:r>
            <w:proofErr w:type="spellStart"/>
            <w:r w:rsidRPr="00486EB0">
              <w:rPr>
                <w:bCs/>
                <w:sz w:val="20"/>
                <w:szCs w:val="20"/>
              </w:rPr>
              <w:t>proizvoda</w:t>
            </w:r>
            <w:proofErr w:type="spellEnd"/>
            <w:r w:rsidRPr="00486EB0">
              <w:rPr>
                <w:bCs/>
                <w:sz w:val="20"/>
                <w:szCs w:val="20"/>
              </w:rPr>
              <w:t xml:space="preserve"> za </w:t>
            </w:r>
            <w:proofErr w:type="spellStart"/>
            <w:r w:rsidRPr="00486EB0">
              <w:rPr>
                <w:bCs/>
                <w:sz w:val="20"/>
                <w:szCs w:val="20"/>
              </w:rPr>
              <w:t>ljudsku</w:t>
            </w:r>
            <w:proofErr w:type="spellEnd"/>
            <w:r w:rsidRPr="00486EB0">
              <w:rPr>
                <w:bCs/>
                <w:sz w:val="20"/>
                <w:szCs w:val="20"/>
              </w:rPr>
              <w:t xml:space="preserve"> </w:t>
            </w:r>
            <w:proofErr w:type="spellStart"/>
            <w:r w:rsidRPr="00486EB0">
              <w:rPr>
                <w:bCs/>
                <w:sz w:val="20"/>
                <w:szCs w:val="20"/>
              </w:rPr>
              <w:t>ishranu</w:t>
            </w:r>
            <w:proofErr w:type="spellEnd"/>
            <w:r w:rsidRPr="00486EB0">
              <w:rPr>
                <w:bCs/>
                <w:sz w:val="20"/>
                <w:szCs w:val="20"/>
              </w:rPr>
              <w:t>:</w:t>
            </w:r>
          </w:p>
          <w:p w14:paraId="2963CA42" w14:textId="77777777" w:rsidR="00486EB0" w:rsidRPr="00486EB0" w:rsidRDefault="00486EB0" w:rsidP="00486EB0">
            <w:pPr>
              <w:rPr>
                <w:bCs/>
                <w:sz w:val="20"/>
                <w:szCs w:val="20"/>
              </w:rPr>
            </w:pPr>
            <w:r w:rsidRPr="00486EB0">
              <w:rPr>
                <w:bCs/>
                <w:sz w:val="20"/>
                <w:szCs w:val="20"/>
              </w:rPr>
              <w:t xml:space="preserve">      - </w:t>
            </w:r>
            <w:proofErr w:type="spellStart"/>
            <w:r w:rsidRPr="00486EB0">
              <w:rPr>
                <w:bCs/>
                <w:sz w:val="20"/>
                <w:szCs w:val="20"/>
              </w:rPr>
              <w:t>mlijeko</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mliječni</w:t>
            </w:r>
            <w:proofErr w:type="spellEnd"/>
            <w:r w:rsidRPr="00486EB0">
              <w:rPr>
                <w:bCs/>
                <w:sz w:val="20"/>
                <w:szCs w:val="20"/>
              </w:rPr>
              <w:t xml:space="preserve"> </w:t>
            </w:r>
            <w:proofErr w:type="spellStart"/>
            <w:r w:rsidRPr="00486EB0">
              <w:rPr>
                <w:bCs/>
                <w:sz w:val="20"/>
                <w:szCs w:val="20"/>
              </w:rPr>
              <w:t>proizvodi</w:t>
            </w:r>
            <w:proofErr w:type="spellEnd"/>
            <w:r w:rsidRPr="00486EB0">
              <w:rPr>
                <w:bCs/>
                <w:sz w:val="20"/>
                <w:szCs w:val="20"/>
              </w:rPr>
              <w:t>,</w:t>
            </w:r>
          </w:p>
          <w:p w14:paraId="74531865" w14:textId="77777777" w:rsidR="00486EB0" w:rsidRPr="00486EB0" w:rsidRDefault="00486EB0" w:rsidP="00486EB0">
            <w:pPr>
              <w:rPr>
                <w:bCs/>
                <w:sz w:val="20"/>
                <w:szCs w:val="20"/>
              </w:rPr>
            </w:pPr>
            <w:r w:rsidRPr="00486EB0">
              <w:rPr>
                <w:bCs/>
                <w:sz w:val="20"/>
                <w:szCs w:val="20"/>
              </w:rPr>
              <w:t xml:space="preserve">      - </w:t>
            </w:r>
            <w:proofErr w:type="spellStart"/>
            <w:r w:rsidRPr="00486EB0">
              <w:rPr>
                <w:bCs/>
                <w:sz w:val="20"/>
                <w:szCs w:val="20"/>
              </w:rPr>
              <w:t>hrana</w:t>
            </w:r>
            <w:proofErr w:type="spellEnd"/>
            <w:r w:rsidRPr="00486EB0">
              <w:rPr>
                <w:bCs/>
                <w:sz w:val="20"/>
                <w:szCs w:val="20"/>
              </w:rPr>
              <w:t xml:space="preserve"> za </w:t>
            </w:r>
            <w:proofErr w:type="spellStart"/>
            <w:r w:rsidRPr="00486EB0">
              <w:rPr>
                <w:bCs/>
                <w:sz w:val="20"/>
                <w:szCs w:val="20"/>
              </w:rPr>
              <w:t>odojčad</w:t>
            </w:r>
            <w:proofErr w:type="spellEnd"/>
            <w:r w:rsidRPr="00486EB0">
              <w:rPr>
                <w:bCs/>
                <w:sz w:val="20"/>
                <w:szCs w:val="20"/>
              </w:rPr>
              <w:t>,</w:t>
            </w:r>
          </w:p>
          <w:p w14:paraId="32DBD367" w14:textId="77777777" w:rsidR="00486EB0" w:rsidRPr="00486EB0" w:rsidRDefault="00486EB0" w:rsidP="00486EB0">
            <w:pPr>
              <w:rPr>
                <w:bCs/>
                <w:sz w:val="20"/>
                <w:szCs w:val="20"/>
              </w:rPr>
            </w:pPr>
            <w:r w:rsidRPr="00486EB0">
              <w:rPr>
                <w:bCs/>
                <w:sz w:val="20"/>
                <w:szCs w:val="20"/>
              </w:rPr>
              <w:t xml:space="preserve">      - mast,</w:t>
            </w:r>
          </w:p>
          <w:p w14:paraId="3649E1DF" w14:textId="77777777" w:rsidR="00486EB0" w:rsidRPr="00486EB0" w:rsidRDefault="00486EB0" w:rsidP="00486EB0">
            <w:pPr>
              <w:rPr>
                <w:bCs/>
                <w:sz w:val="20"/>
                <w:szCs w:val="20"/>
              </w:rPr>
            </w:pPr>
            <w:r w:rsidRPr="00486EB0">
              <w:rPr>
                <w:bCs/>
                <w:sz w:val="20"/>
                <w:szCs w:val="20"/>
              </w:rPr>
              <w:t xml:space="preserve">      - </w:t>
            </w:r>
            <w:proofErr w:type="spellStart"/>
            <w:r w:rsidRPr="00486EB0">
              <w:rPr>
                <w:bCs/>
                <w:sz w:val="20"/>
                <w:szCs w:val="20"/>
              </w:rPr>
              <w:t>ulje</w:t>
            </w:r>
            <w:proofErr w:type="spellEnd"/>
            <w:r w:rsidRPr="00486EB0">
              <w:rPr>
                <w:bCs/>
                <w:sz w:val="20"/>
                <w:szCs w:val="20"/>
              </w:rPr>
              <w:t xml:space="preserve">, </w:t>
            </w:r>
            <w:proofErr w:type="spellStart"/>
            <w:r w:rsidRPr="00486EB0">
              <w:rPr>
                <w:bCs/>
                <w:sz w:val="20"/>
                <w:szCs w:val="20"/>
              </w:rPr>
              <w:t>osim</w:t>
            </w:r>
            <w:proofErr w:type="spellEnd"/>
            <w:r w:rsidRPr="00486EB0">
              <w:rPr>
                <w:bCs/>
                <w:sz w:val="20"/>
                <w:szCs w:val="20"/>
              </w:rPr>
              <w:t xml:space="preserve"> </w:t>
            </w:r>
            <w:proofErr w:type="spellStart"/>
            <w:r w:rsidRPr="00486EB0">
              <w:rPr>
                <w:bCs/>
                <w:sz w:val="20"/>
                <w:szCs w:val="20"/>
              </w:rPr>
              <w:t>ulja</w:t>
            </w:r>
            <w:proofErr w:type="spellEnd"/>
            <w:r w:rsidRPr="00486EB0">
              <w:rPr>
                <w:bCs/>
                <w:sz w:val="20"/>
                <w:szCs w:val="20"/>
              </w:rPr>
              <w:t xml:space="preserve"> </w:t>
            </w:r>
            <w:proofErr w:type="spellStart"/>
            <w:r w:rsidRPr="00486EB0">
              <w:rPr>
                <w:bCs/>
                <w:sz w:val="20"/>
                <w:szCs w:val="20"/>
              </w:rPr>
              <w:t>dobijenog</w:t>
            </w:r>
            <w:proofErr w:type="spellEnd"/>
            <w:r w:rsidRPr="00486EB0">
              <w:rPr>
                <w:bCs/>
                <w:sz w:val="20"/>
                <w:szCs w:val="20"/>
              </w:rPr>
              <w:t xml:space="preserve"> </w:t>
            </w:r>
            <w:proofErr w:type="spellStart"/>
            <w:r w:rsidRPr="00486EB0">
              <w:rPr>
                <w:bCs/>
                <w:sz w:val="20"/>
                <w:szCs w:val="20"/>
              </w:rPr>
              <w:t>od</w:t>
            </w:r>
            <w:proofErr w:type="spellEnd"/>
            <w:r w:rsidRPr="00486EB0">
              <w:rPr>
                <w:bCs/>
                <w:sz w:val="20"/>
                <w:szCs w:val="20"/>
              </w:rPr>
              <w:t xml:space="preserve"> </w:t>
            </w:r>
            <w:proofErr w:type="spellStart"/>
            <w:r w:rsidRPr="00486EB0">
              <w:rPr>
                <w:bCs/>
                <w:sz w:val="20"/>
                <w:szCs w:val="20"/>
              </w:rPr>
              <w:t>suncokreta</w:t>
            </w:r>
            <w:proofErr w:type="spellEnd"/>
            <w:r w:rsidRPr="00486EB0">
              <w:rPr>
                <w:bCs/>
                <w:sz w:val="20"/>
                <w:szCs w:val="20"/>
              </w:rPr>
              <w:t>,</w:t>
            </w:r>
          </w:p>
          <w:p w14:paraId="4B6AFE7B" w14:textId="77777777" w:rsidR="00486EB0" w:rsidRPr="00486EB0" w:rsidRDefault="00486EB0" w:rsidP="00486EB0">
            <w:pPr>
              <w:rPr>
                <w:bCs/>
                <w:sz w:val="20"/>
                <w:szCs w:val="20"/>
              </w:rPr>
            </w:pPr>
            <w:r w:rsidRPr="00486EB0">
              <w:rPr>
                <w:bCs/>
                <w:sz w:val="20"/>
                <w:szCs w:val="20"/>
              </w:rPr>
              <w:t xml:space="preserve">      - </w:t>
            </w:r>
            <w:proofErr w:type="spellStart"/>
            <w:r w:rsidRPr="00486EB0">
              <w:rPr>
                <w:bCs/>
                <w:sz w:val="20"/>
                <w:szCs w:val="20"/>
              </w:rPr>
              <w:t>meso</w:t>
            </w:r>
            <w:proofErr w:type="spellEnd"/>
            <w:r w:rsidRPr="00486EB0">
              <w:rPr>
                <w:bCs/>
                <w:sz w:val="20"/>
                <w:szCs w:val="20"/>
              </w:rPr>
              <w:t>,</w:t>
            </w:r>
          </w:p>
          <w:p w14:paraId="62B17FAF" w14:textId="77777777" w:rsidR="00486EB0" w:rsidRPr="00486EB0" w:rsidRDefault="00486EB0" w:rsidP="00486EB0">
            <w:pPr>
              <w:rPr>
                <w:bCs/>
                <w:sz w:val="20"/>
                <w:szCs w:val="20"/>
              </w:rPr>
            </w:pPr>
            <w:r w:rsidRPr="00486EB0">
              <w:rPr>
                <w:bCs/>
                <w:sz w:val="20"/>
                <w:szCs w:val="20"/>
              </w:rPr>
              <w:t xml:space="preserve">      - </w:t>
            </w:r>
            <w:proofErr w:type="spellStart"/>
            <w:r w:rsidRPr="00486EB0">
              <w:rPr>
                <w:bCs/>
                <w:sz w:val="20"/>
                <w:szCs w:val="20"/>
              </w:rPr>
              <w:t>jaja</w:t>
            </w:r>
            <w:proofErr w:type="spellEnd"/>
            <w:r w:rsidRPr="00486EB0">
              <w:rPr>
                <w:bCs/>
                <w:sz w:val="20"/>
                <w:szCs w:val="20"/>
              </w:rPr>
              <w:t>,</w:t>
            </w:r>
          </w:p>
          <w:p w14:paraId="4E7C55F5" w14:textId="77777777" w:rsidR="00486EB0" w:rsidRPr="00486EB0" w:rsidRDefault="00486EB0" w:rsidP="00486EB0">
            <w:pPr>
              <w:rPr>
                <w:bCs/>
                <w:sz w:val="20"/>
                <w:szCs w:val="20"/>
              </w:rPr>
            </w:pPr>
            <w:r w:rsidRPr="00486EB0">
              <w:rPr>
                <w:bCs/>
                <w:sz w:val="20"/>
                <w:szCs w:val="20"/>
              </w:rPr>
              <w:t xml:space="preserve">      - </w:t>
            </w:r>
            <w:proofErr w:type="spellStart"/>
            <w:r w:rsidRPr="00486EB0">
              <w:rPr>
                <w:bCs/>
                <w:sz w:val="20"/>
                <w:szCs w:val="20"/>
              </w:rPr>
              <w:t>šećer</w:t>
            </w:r>
            <w:proofErr w:type="spellEnd"/>
            <w:r w:rsidRPr="00486EB0">
              <w:rPr>
                <w:bCs/>
                <w:sz w:val="20"/>
                <w:szCs w:val="20"/>
              </w:rPr>
              <w:t xml:space="preserve">, </w:t>
            </w:r>
            <w:proofErr w:type="spellStart"/>
            <w:r w:rsidRPr="00486EB0">
              <w:rPr>
                <w:bCs/>
                <w:sz w:val="20"/>
                <w:szCs w:val="20"/>
              </w:rPr>
              <w:t>i</w:t>
            </w:r>
            <w:proofErr w:type="spellEnd"/>
          </w:p>
          <w:p w14:paraId="12FA7BBD" w14:textId="77777777" w:rsidR="00486EB0" w:rsidRPr="00486EB0" w:rsidRDefault="00486EB0" w:rsidP="00486EB0">
            <w:pPr>
              <w:rPr>
                <w:bCs/>
                <w:sz w:val="20"/>
                <w:szCs w:val="20"/>
              </w:rPr>
            </w:pPr>
            <w:r w:rsidRPr="00486EB0">
              <w:rPr>
                <w:bCs/>
                <w:sz w:val="20"/>
                <w:szCs w:val="20"/>
              </w:rPr>
              <w:t xml:space="preserve">      - so;</w:t>
            </w:r>
          </w:p>
          <w:p w14:paraId="2E69AC12" w14:textId="77777777" w:rsidR="00486EB0" w:rsidRPr="00486EB0" w:rsidRDefault="00486EB0" w:rsidP="00486EB0">
            <w:pPr>
              <w:rPr>
                <w:bCs/>
                <w:sz w:val="20"/>
                <w:szCs w:val="20"/>
              </w:rPr>
            </w:pPr>
            <w:r w:rsidRPr="00486EB0">
              <w:rPr>
                <w:bCs/>
                <w:sz w:val="20"/>
                <w:szCs w:val="20"/>
              </w:rPr>
              <w:t xml:space="preserve">   1a) </w:t>
            </w:r>
            <w:proofErr w:type="spellStart"/>
            <w:r w:rsidRPr="00486EB0">
              <w:rPr>
                <w:bCs/>
                <w:sz w:val="20"/>
                <w:szCs w:val="20"/>
              </w:rPr>
              <w:t>osnovnih</w:t>
            </w:r>
            <w:proofErr w:type="spellEnd"/>
            <w:r w:rsidRPr="00486EB0">
              <w:rPr>
                <w:bCs/>
                <w:sz w:val="20"/>
                <w:szCs w:val="20"/>
              </w:rPr>
              <w:t xml:space="preserve"> </w:t>
            </w:r>
            <w:proofErr w:type="spellStart"/>
            <w:r w:rsidRPr="00486EB0">
              <w:rPr>
                <w:bCs/>
                <w:sz w:val="20"/>
                <w:szCs w:val="20"/>
              </w:rPr>
              <w:t>proizvoda</w:t>
            </w:r>
            <w:proofErr w:type="spellEnd"/>
            <w:r w:rsidRPr="00486EB0">
              <w:rPr>
                <w:bCs/>
                <w:sz w:val="20"/>
                <w:szCs w:val="20"/>
              </w:rPr>
              <w:t xml:space="preserve"> za </w:t>
            </w:r>
            <w:proofErr w:type="spellStart"/>
            <w:r w:rsidRPr="00486EB0">
              <w:rPr>
                <w:bCs/>
                <w:sz w:val="20"/>
                <w:szCs w:val="20"/>
              </w:rPr>
              <w:t>ljudsku</w:t>
            </w:r>
            <w:proofErr w:type="spellEnd"/>
            <w:r w:rsidRPr="00486EB0">
              <w:rPr>
                <w:bCs/>
                <w:sz w:val="20"/>
                <w:szCs w:val="20"/>
              </w:rPr>
              <w:t xml:space="preserve"> </w:t>
            </w:r>
            <w:proofErr w:type="spellStart"/>
            <w:r w:rsidRPr="00486EB0">
              <w:rPr>
                <w:bCs/>
                <w:sz w:val="20"/>
                <w:szCs w:val="20"/>
              </w:rPr>
              <w:t>ishranu</w:t>
            </w:r>
            <w:proofErr w:type="spellEnd"/>
            <w:r w:rsidRPr="00486EB0">
              <w:rPr>
                <w:bCs/>
                <w:sz w:val="20"/>
                <w:szCs w:val="20"/>
              </w:rPr>
              <w:t xml:space="preserve"> (</w:t>
            </w:r>
            <w:proofErr w:type="spellStart"/>
            <w:r w:rsidRPr="00486EB0">
              <w:rPr>
                <w:bCs/>
                <w:sz w:val="20"/>
                <w:szCs w:val="20"/>
              </w:rPr>
              <w:t>hljeb</w:t>
            </w:r>
            <w:proofErr w:type="spellEnd"/>
            <w:r w:rsidRPr="00486EB0">
              <w:rPr>
                <w:bCs/>
                <w:sz w:val="20"/>
                <w:szCs w:val="20"/>
              </w:rPr>
              <w:t xml:space="preserve">, </w:t>
            </w:r>
            <w:proofErr w:type="spellStart"/>
            <w:r w:rsidRPr="00486EB0">
              <w:rPr>
                <w:bCs/>
                <w:sz w:val="20"/>
                <w:szCs w:val="20"/>
              </w:rPr>
              <w:t>brašno</w:t>
            </w:r>
            <w:proofErr w:type="spellEnd"/>
            <w:r w:rsidRPr="00486EB0">
              <w:rPr>
                <w:bCs/>
                <w:sz w:val="20"/>
                <w:szCs w:val="20"/>
              </w:rPr>
              <w:t xml:space="preserve">, </w:t>
            </w:r>
            <w:proofErr w:type="spellStart"/>
            <w:r w:rsidRPr="00486EB0">
              <w:rPr>
                <w:bCs/>
                <w:sz w:val="20"/>
                <w:szCs w:val="20"/>
              </w:rPr>
              <w:t>mlijeko</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mliječni</w:t>
            </w:r>
            <w:proofErr w:type="spellEnd"/>
            <w:r w:rsidRPr="00486EB0">
              <w:rPr>
                <w:bCs/>
                <w:sz w:val="20"/>
                <w:szCs w:val="20"/>
              </w:rPr>
              <w:t xml:space="preserve"> </w:t>
            </w:r>
            <w:proofErr w:type="spellStart"/>
            <w:r w:rsidRPr="00486EB0">
              <w:rPr>
                <w:bCs/>
                <w:sz w:val="20"/>
                <w:szCs w:val="20"/>
              </w:rPr>
              <w:t>proizvodi</w:t>
            </w:r>
            <w:proofErr w:type="spellEnd"/>
            <w:r w:rsidRPr="00486EB0">
              <w:rPr>
                <w:bCs/>
                <w:sz w:val="20"/>
                <w:szCs w:val="20"/>
              </w:rPr>
              <w:t xml:space="preserve">, </w:t>
            </w:r>
            <w:proofErr w:type="spellStart"/>
            <w:r w:rsidRPr="00486EB0">
              <w:rPr>
                <w:bCs/>
                <w:sz w:val="20"/>
                <w:szCs w:val="20"/>
              </w:rPr>
              <w:t>hrana</w:t>
            </w:r>
            <w:proofErr w:type="spellEnd"/>
            <w:r w:rsidRPr="00486EB0">
              <w:rPr>
                <w:bCs/>
                <w:sz w:val="20"/>
                <w:szCs w:val="20"/>
              </w:rPr>
              <w:t xml:space="preserve"> </w:t>
            </w:r>
            <w:r w:rsidRPr="00486EB0">
              <w:rPr>
                <w:bCs/>
                <w:sz w:val="20"/>
                <w:szCs w:val="20"/>
              </w:rPr>
              <w:lastRenderedPageBreak/>
              <w:t xml:space="preserve">za </w:t>
            </w:r>
            <w:proofErr w:type="spellStart"/>
            <w:r w:rsidRPr="00486EB0">
              <w:rPr>
                <w:bCs/>
                <w:sz w:val="20"/>
                <w:szCs w:val="20"/>
              </w:rPr>
              <w:t>odojčad</w:t>
            </w:r>
            <w:proofErr w:type="spellEnd"/>
            <w:r w:rsidRPr="00486EB0">
              <w:rPr>
                <w:bCs/>
                <w:sz w:val="20"/>
                <w:szCs w:val="20"/>
              </w:rPr>
              <w:t xml:space="preserve">, mast, </w:t>
            </w:r>
            <w:proofErr w:type="spellStart"/>
            <w:r w:rsidRPr="00486EB0">
              <w:rPr>
                <w:bCs/>
                <w:sz w:val="20"/>
                <w:szCs w:val="20"/>
              </w:rPr>
              <w:t>ulje</w:t>
            </w:r>
            <w:proofErr w:type="spellEnd"/>
            <w:r w:rsidRPr="00486EB0">
              <w:rPr>
                <w:bCs/>
                <w:sz w:val="20"/>
                <w:szCs w:val="20"/>
              </w:rPr>
              <w:t xml:space="preserve">, </w:t>
            </w:r>
            <w:proofErr w:type="spellStart"/>
            <w:r w:rsidRPr="00486EB0">
              <w:rPr>
                <w:bCs/>
                <w:sz w:val="20"/>
                <w:szCs w:val="20"/>
              </w:rPr>
              <w:t>meso</w:t>
            </w:r>
            <w:proofErr w:type="spellEnd"/>
            <w:r w:rsidRPr="00486EB0">
              <w:rPr>
                <w:bCs/>
                <w:sz w:val="20"/>
                <w:szCs w:val="20"/>
              </w:rPr>
              <w:t xml:space="preserve">, </w:t>
            </w:r>
            <w:proofErr w:type="spellStart"/>
            <w:r w:rsidRPr="00486EB0">
              <w:rPr>
                <w:bCs/>
                <w:sz w:val="20"/>
                <w:szCs w:val="20"/>
              </w:rPr>
              <w:t>jaja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šećer</w:t>
            </w:r>
            <w:proofErr w:type="spellEnd"/>
            <w:r w:rsidRPr="00486EB0">
              <w:rPr>
                <w:bCs/>
                <w:sz w:val="20"/>
                <w:szCs w:val="20"/>
              </w:rPr>
              <w:t>);</w:t>
            </w:r>
          </w:p>
          <w:p w14:paraId="26FB0109" w14:textId="77777777" w:rsidR="00486EB0" w:rsidRPr="00486EB0" w:rsidRDefault="00486EB0" w:rsidP="00486EB0">
            <w:pPr>
              <w:rPr>
                <w:bCs/>
                <w:sz w:val="20"/>
                <w:szCs w:val="20"/>
              </w:rPr>
            </w:pPr>
            <w:r w:rsidRPr="00486EB0">
              <w:rPr>
                <w:bCs/>
                <w:sz w:val="20"/>
                <w:szCs w:val="20"/>
              </w:rPr>
              <w:t xml:space="preserve">   2) </w:t>
            </w:r>
            <w:proofErr w:type="spellStart"/>
            <w:r w:rsidRPr="00486EB0">
              <w:rPr>
                <w:bCs/>
                <w:sz w:val="20"/>
                <w:szCs w:val="20"/>
              </w:rPr>
              <w:t>lijekova</w:t>
            </w:r>
            <w:proofErr w:type="spellEnd"/>
            <w:r w:rsidRPr="00486EB0">
              <w:rPr>
                <w:bCs/>
                <w:sz w:val="20"/>
                <w:szCs w:val="20"/>
              </w:rPr>
              <w:t xml:space="preserve">, </w:t>
            </w:r>
            <w:proofErr w:type="spellStart"/>
            <w:r w:rsidRPr="00486EB0">
              <w:rPr>
                <w:bCs/>
                <w:sz w:val="20"/>
                <w:szCs w:val="20"/>
              </w:rPr>
              <w:t>uključujući</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lijekove</w:t>
            </w:r>
            <w:proofErr w:type="spellEnd"/>
            <w:r w:rsidRPr="00486EB0">
              <w:rPr>
                <w:bCs/>
                <w:sz w:val="20"/>
                <w:szCs w:val="20"/>
              </w:rPr>
              <w:t xml:space="preserve"> za </w:t>
            </w:r>
            <w:proofErr w:type="spellStart"/>
            <w:r w:rsidRPr="00486EB0">
              <w:rPr>
                <w:bCs/>
                <w:sz w:val="20"/>
                <w:szCs w:val="20"/>
              </w:rPr>
              <w:t>upotrebu</w:t>
            </w:r>
            <w:proofErr w:type="spellEnd"/>
            <w:r w:rsidRPr="00486EB0">
              <w:rPr>
                <w:bCs/>
                <w:sz w:val="20"/>
                <w:szCs w:val="20"/>
              </w:rPr>
              <w:t xml:space="preserve"> u </w:t>
            </w:r>
            <w:proofErr w:type="spellStart"/>
            <w:r w:rsidRPr="00486EB0">
              <w:rPr>
                <w:bCs/>
                <w:sz w:val="20"/>
                <w:szCs w:val="20"/>
              </w:rPr>
              <w:t>veterini</w:t>
            </w:r>
            <w:proofErr w:type="spellEnd"/>
            <w:r w:rsidRPr="00486EB0">
              <w:rPr>
                <w:bCs/>
                <w:sz w:val="20"/>
                <w:szCs w:val="20"/>
              </w:rPr>
              <w:t xml:space="preserve">, </w:t>
            </w:r>
            <w:proofErr w:type="spellStart"/>
            <w:r w:rsidRPr="00486EB0">
              <w:rPr>
                <w:bCs/>
                <w:sz w:val="20"/>
                <w:szCs w:val="20"/>
              </w:rPr>
              <w:t>osim</w:t>
            </w:r>
            <w:proofErr w:type="spellEnd"/>
            <w:r w:rsidRPr="00486EB0">
              <w:rPr>
                <w:bCs/>
                <w:sz w:val="20"/>
                <w:szCs w:val="20"/>
              </w:rPr>
              <w:t xml:space="preserve"> </w:t>
            </w:r>
            <w:proofErr w:type="spellStart"/>
            <w:r w:rsidRPr="00486EB0">
              <w:rPr>
                <w:bCs/>
                <w:sz w:val="20"/>
                <w:szCs w:val="20"/>
              </w:rPr>
              <w:t>lijekova</w:t>
            </w:r>
            <w:proofErr w:type="spellEnd"/>
            <w:r w:rsidRPr="00486EB0">
              <w:rPr>
                <w:bCs/>
                <w:sz w:val="20"/>
                <w:szCs w:val="20"/>
              </w:rPr>
              <w:t xml:space="preserve"> </w:t>
            </w:r>
            <w:proofErr w:type="spellStart"/>
            <w:r w:rsidRPr="00486EB0">
              <w:rPr>
                <w:bCs/>
                <w:sz w:val="20"/>
                <w:szCs w:val="20"/>
              </w:rPr>
              <w:t>iz</w:t>
            </w:r>
            <w:proofErr w:type="spellEnd"/>
            <w:r w:rsidRPr="00486EB0">
              <w:rPr>
                <w:bCs/>
                <w:sz w:val="20"/>
                <w:szCs w:val="20"/>
              </w:rPr>
              <w:t xml:space="preserve"> </w:t>
            </w:r>
            <w:proofErr w:type="spellStart"/>
            <w:r w:rsidRPr="00486EB0">
              <w:rPr>
                <w:bCs/>
                <w:sz w:val="20"/>
                <w:szCs w:val="20"/>
              </w:rPr>
              <w:t>člana</w:t>
            </w:r>
            <w:proofErr w:type="spellEnd"/>
            <w:r w:rsidRPr="00486EB0">
              <w:rPr>
                <w:bCs/>
                <w:sz w:val="20"/>
                <w:szCs w:val="20"/>
              </w:rPr>
              <w:t xml:space="preserve"> 25 </w:t>
            </w:r>
            <w:proofErr w:type="spellStart"/>
            <w:r w:rsidRPr="00486EB0">
              <w:rPr>
                <w:bCs/>
                <w:sz w:val="20"/>
                <w:szCs w:val="20"/>
              </w:rPr>
              <w:t>stav</w:t>
            </w:r>
            <w:proofErr w:type="spellEnd"/>
            <w:r w:rsidRPr="00486EB0">
              <w:rPr>
                <w:bCs/>
                <w:sz w:val="20"/>
                <w:szCs w:val="20"/>
              </w:rPr>
              <w:t xml:space="preserve"> 1 </w:t>
            </w:r>
            <w:proofErr w:type="spellStart"/>
            <w:r w:rsidRPr="00486EB0">
              <w:rPr>
                <w:bCs/>
                <w:sz w:val="20"/>
                <w:szCs w:val="20"/>
              </w:rPr>
              <w:t>tačka</w:t>
            </w:r>
            <w:proofErr w:type="spellEnd"/>
            <w:r w:rsidRPr="00486EB0">
              <w:rPr>
                <w:bCs/>
                <w:sz w:val="20"/>
                <w:szCs w:val="20"/>
              </w:rPr>
              <w:t xml:space="preserve"> 9 </w:t>
            </w:r>
            <w:proofErr w:type="spellStart"/>
            <w:r w:rsidRPr="00486EB0">
              <w:rPr>
                <w:bCs/>
                <w:sz w:val="20"/>
                <w:szCs w:val="20"/>
              </w:rPr>
              <w:t>ovog</w:t>
            </w:r>
            <w:proofErr w:type="spellEnd"/>
            <w:r w:rsidRPr="00486EB0">
              <w:rPr>
                <w:bCs/>
                <w:sz w:val="20"/>
                <w:szCs w:val="20"/>
              </w:rPr>
              <w:t xml:space="preserve"> </w:t>
            </w:r>
            <w:proofErr w:type="spellStart"/>
            <w:r w:rsidRPr="00486EB0">
              <w:rPr>
                <w:bCs/>
                <w:sz w:val="20"/>
                <w:szCs w:val="20"/>
              </w:rPr>
              <w:t>zakona</w:t>
            </w:r>
            <w:proofErr w:type="spellEnd"/>
            <w:r w:rsidRPr="00486EB0">
              <w:rPr>
                <w:bCs/>
                <w:sz w:val="20"/>
                <w:szCs w:val="20"/>
              </w:rPr>
              <w:t>;</w:t>
            </w:r>
          </w:p>
          <w:p w14:paraId="06638F97" w14:textId="77777777" w:rsidR="00486EB0" w:rsidRPr="00486EB0" w:rsidRDefault="00486EB0" w:rsidP="00486EB0">
            <w:pPr>
              <w:rPr>
                <w:bCs/>
                <w:sz w:val="20"/>
                <w:szCs w:val="20"/>
              </w:rPr>
            </w:pPr>
            <w:r w:rsidRPr="00486EB0">
              <w:rPr>
                <w:bCs/>
                <w:sz w:val="20"/>
                <w:szCs w:val="20"/>
              </w:rPr>
              <w:t xml:space="preserve">   3) </w:t>
            </w:r>
            <w:proofErr w:type="spellStart"/>
            <w:r w:rsidRPr="00486EB0">
              <w:rPr>
                <w:bCs/>
                <w:sz w:val="20"/>
                <w:szCs w:val="20"/>
              </w:rPr>
              <w:t>ortotičkih</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protetičkih</w:t>
            </w:r>
            <w:proofErr w:type="spellEnd"/>
            <w:r w:rsidRPr="00486EB0">
              <w:rPr>
                <w:bCs/>
                <w:sz w:val="20"/>
                <w:szCs w:val="20"/>
              </w:rPr>
              <w:t xml:space="preserve"> </w:t>
            </w:r>
            <w:proofErr w:type="spellStart"/>
            <w:r w:rsidRPr="00486EB0">
              <w:rPr>
                <w:bCs/>
                <w:sz w:val="20"/>
                <w:szCs w:val="20"/>
              </w:rPr>
              <w:t>sredstava</w:t>
            </w:r>
            <w:proofErr w:type="spellEnd"/>
            <w:r w:rsidRPr="00486EB0">
              <w:rPr>
                <w:bCs/>
                <w:sz w:val="20"/>
                <w:szCs w:val="20"/>
              </w:rPr>
              <w:t xml:space="preserve">, </w:t>
            </w:r>
            <w:proofErr w:type="spellStart"/>
            <w:r w:rsidRPr="00486EB0">
              <w:rPr>
                <w:bCs/>
                <w:sz w:val="20"/>
                <w:szCs w:val="20"/>
              </w:rPr>
              <w:t>kao</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medicinskih</w:t>
            </w:r>
            <w:proofErr w:type="spellEnd"/>
            <w:r w:rsidRPr="00486EB0">
              <w:rPr>
                <w:bCs/>
                <w:sz w:val="20"/>
                <w:szCs w:val="20"/>
              </w:rPr>
              <w:t xml:space="preserve"> </w:t>
            </w:r>
            <w:proofErr w:type="spellStart"/>
            <w:r w:rsidRPr="00486EB0">
              <w:rPr>
                <w:bCs/>
                <w:sz w:val="20"/>
                <w:szCs w:val="20"/>
              </w:rPr>
              <w:t>sredstava</w:t>
            </w:r>
            <w:proofErr w:type="spellEnd"/>
            <w:r w:rsidRPr="00486EB0">
              <w:rPr>
                <w:bCs/>
                <w:sz w:val="20"/>
                <w:szCs w:val="20"/>
              </w:rPr>
              <w:t xml:space="preserve"> </w:t>
            </w:r>
            <w:proofErr w:type="spellStart"/>
            <w:r w:rsidRPr="00486EB0">
              <w:rPr>
                <w:bCs/>
                <w:sz w:val="20"/>
                <w:szCs w:val="20"/>
              </w:rPr>
              <w:t>koja</w:t>
            </w:r>
            <w:proofErr w:type="spellEnd"/>
            <w:r w:rsidRPr="00486EB0">
              <w:rPr>
                <w:bCs/>
                <w:sz w:val="20"/>
                <w:szCs w:val="20"/>
              </w:rPr>
              <w:t xml:space="preserve"> se </w:t>
            </w:r>
            <w:proofErr w:type="spellStart"/>
            <w:r w:rsidRPr="00486EB0">
              <w:rPr>
                <w:bCs/>
                <w:sz w:val="20"/>
                <w:szCs w:val="20"/>
              </w:rPr>
              <w:t>hirurški</w:t>
            </w:r>
            <w:proofErr w:type="spellEnd"/>
            <w:r w:rsidRPr="00486EB0">
              <w:rPr>
                <w:bCs/>
                <w:sz w:val="20"/>
                <w:szCs w:val="20"/>
              </w:rPr>
              <w:t xml:space="preserve"> </w:t>
            </w:r>
            <w:proofErr w:type="spellStart"/>
            <w:r w:rsidRPr="00486EB0">
              <w:rPr>
                <w:bCs/>
                <w:sz w:val="20"/>
                <w:szCs w:val="20"/>
              </w:rPr>
              <w:t>ugrađuju</w:t>
            </w:r>
            <w:proofErr w:type="spellEnd"/>
            <w:r w:rsidRPr="00486EB0">
              <w:rPr>
                <w:bCs/>
                <w:sz w:val="20"/>
                <w:szCs w:val="20"/>
              </w:rPr>
              <w:t xml:space="preserve"> u </w:t>
            </w:r>
            <w:proofErr w:type="spellStart"/>
            <w:r w:rsidRPr="00486EB0">
              <w:rPr>
                <w:bCs/>
                <w:sz w:val="20"/>
                <w:szCs w:val="20"/>
              </w:rPr>
              <w:t>organizam</w:t>
            </w:r>
            <w:proofErr w:type="spellEnd"/>
            <w:r w:rsidRPr="00486EB0">
              <w:rPr>
                <w:bCs/>
                <w:sz w:val="20"/>
                <w:szCs w:val="20"/>
              </w:rPr>
              <w:t xml:space="preserve">, </w:t>
            </w:r>
            <w:proofErr w:type="spellStart"/>
            <w:r w:rsidRPr="00486EB0">
              <w:rPr>
                <w:bCs/>
                <w:sz w:val="20"/>
                <w:szCs w:val="20"/>
              </w:rPr>
              <w:t>osim</w:t>
            </w:r>
            <w:proofErr w:type="spellEnd"/>
            <w:r w:rsidRPr="00486EB0">
              <w:rPr>
                <w:bCs/>
                <w:sz w:val="20"/>
                <w:szCs w:val="20"/>
              </w:rPr>
              <w:t xml:space="preserve"> </w:t>
            </w:r>
            <w:proofErr w:type="spellStart"/>
            <w:r w:rsidRPr="00486EB0">
              <w:rPr>
                <w:bCs/>
                <w:sz w:val="20"/>
                <w:szCs w:val="20"/>
              </w:rPr>
              <w:t>medicinskih</w:t>
            </w:r>
            <w:proofErr w:type="spellEnd"/>
            <w:r w:rsidRPr="00486EB0">
              <w:rPr>
                <w:bCs/>
                <w:sz w:val="20"/>
                <w:szCs w:val="20"/>
              </w:rPr>
              <w:t xml:space="preserve"> </w:t>
            </w:r>
            <w:proofErr w:type="spellStart"/>
            <w:r w:rsidRPr="00486EB0">
              <w:rPr>
                <w:bCs/>
                <w:sz w:val="20"/>
                <w:szCs w:val="20"/>
              </w:rPr>
              <w:t>sredstava</w:t>
            </w:r>
            <w:proofErr w:type="spellEnd"/>
            <w:r w:rsidRPr="00486EB0">
              <w:rPr>
                <w:bCs/>
                <w:sz w:val="20"/>
                <w:szCs w:val="20"/>
              </w:rPr>
              <w:t xml:space="preserve"> </w:t>
            </w:r>
            <w:proofErr w:type="spellStart"/>
            <w:r w:rsidRPr="00486EB0">
              <w:rPr>
                <w:bCs/>
                <w:sz w:val="20"/>
                <w:szCs w:val="20"/>
              </w:rPr>
              <w:t>iz</w:t>
            </w:r>
            <w:proofErr w:type="spellEnd"/>
            <w:r w:rsidRPr="00486EB0">
              <w:rPr>
                <w:bCs/>
                <w:sz w:val="20"/>
                <w:szCs w:val="20"/>
              </w:rPr>
              <w:t xml:space="preserve"> </w:t>
            </w:r>
            <w:proofErr w:type="spellStart"/>
            <w:r w:rsidRPr="00486EB0">
              <w:rPr>
                <w:bCs/>
                <w:sz w:val="20"/>
                <w:szCs w:val="20"/>
              </w:rPr>
              <w:t>člana</w:t>
            </w:r>
            <w:proofErr w:type="spellEnd"/>
            <w:r w:rsidRPr="00486EB0">
              <w:rPr>
                <w:bCs/>
                <w:sz w:val="20"/>
                <w:szCs w:val="20"/>
              </w:rPr>
              <w:t xml:space="preserve"> 25 </w:t>
            </w:r>
            <w:proofErr w:type="spellStart"/>
            <w:r w:rsidRPr="00486EB0">
              <w:rPr>
                <w:bCs/>
                <w:sz w:val="20"/>
                <w:szCs w:val="20"/>
              </w:rPr>
              <w:t>stav</w:t>
            </w:r>
            <w:proofErr w:type="spellEnd"/>
            <w:r w:rsidRPr="00486EB0">
              <w:rPr>
                <w:bCs/>
                <w:sz w:val="20"/>
                <w:szCs w:val="20"/>
              </w:rPr>
              <w:t xml:space="preserve"> 1 </w:t>
            </w:r>
            <w:proofErr w:type="spellStart"/>
            <w:r w:rsidRPr="00486EB0">
              <w:rPr>
                <w:bCs/>
                <w:sz w:val="20"/>
                <w:szCs w:val="20"/>
              </w:rPr>
              <w:t>tačka</w:t>
            </w:r>
            <w:proofErr w:type="spellEnd"/>
            <w:r w:rsidRPr="00486EB0">
              <w:rPr>
                <w:bCs/>
                <w:sz w:val="20"/>
                <w:szCs w:val="20"/>
              </w:rPr>
              <w:t xml:space="preserve"> 9 </w:t>
            </w:r>
            <w:proofErr w:type="spellStart"/>
            <w:r w:rsidRPr="00486EB0">
              <w:rPr>
                <w:bCs/>
                <w:sz w:val="20"/>
                <w:szCs w:val="20"/>
              </w:rPr>
              <w:t>ovog</w:t>
            </w:r>
            <w:proofErr w:type="spellEnd"/>
            <w:r w:rsidRPr="00486EB0">
              <w:rPr>
                <w:bCs/>
                <w:sz w:val="20"/>
                <w:szCs w:val="20"/>
              </w:rPr>
              <w:t xml:space="preserve"> </w:t>
            </w:r>
            <w:proofErr w:type="spellStart"/>
            <w:r w:rsidRPr="00486EB0">
              <w:rPr>
                <w:bCs/>
                <w:sz w:val="20"/>
                <w:szCs w:val="20"/>
              </w:rPr>
              <w:t>zakona</w:t>
            </w:r>
            <w:proofErr w:type="spellEnd"/>
            <w:r w:rsidRPr="00486EB0">
              <w:rPr>
                <w:bCs/>
                <w:sz w:val="20"/>
                <w:szCs w:val="20"/>
              </w:rPr>
              <w:t>;</w:t>
            </w:r>
          </w:p>
          <w:p w14:paraId="348834C0" w14:textId="77777777" w:rsidR="00486EB0" w:rsidRPr="00486EB0" w:rsidRDefault="00486EB0" w:rsidP="00486EB0">
            <w:pPr>
              <w:rPr>
                <w:bCs/>
                <w:sz w:val="20"/>
                <w:szCs w:val="20"/>
              </w:rPr>
            </w:pPr>
            <w:r w:rsidRPr="00486EB0">
              <w:rPr>
                <w:bCs/>
                <w:sz w:val="20"/>
                <w:szCs w:val="20"/>
              </w:rPr>
              <w:t xml:space="preserve">   4) </w:t>
            </w:r>
            <w:proofErr w:type="spellStart"/>
            <w:r w:rsidRPr="00486EB0">
              <w:rPr>
                <w:bCs/>
                <w:sz w:val="20"/>
                <w:szCs w:val="20"/>
              </w:rPr>
              <w:t>udžbenika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nastavnih</w:t>
            </w:r>
            <w:proofErr w:type="spellEnd"/>
            <w:r w:rsidRPr="00486EB0">
              <w:rPr>
                <w:bCs/>
                <w:sz w:val="20"/>
                <w:szCs w:val="20"/>
              </w:rPr>
              <w:t xml:space="preserve"> </w:t>
            </w:r>
            <w:proofErr w:type="spellStart"/>
            <w:r w:rsidRPr="00486EB0">
              <w:rPr>
                <w:bCs/>
                <w:sz w:val="20"/>
                <w:szCs w:val="20"/>
              </w:rPr>
              <w:t>sredstava</w:t>
            </w:r>
            <w:proofErr w:type="spellEnd"/>
            <w:r w:rsidRPr="00486EB0">
              <w:rPr>
                <w:bCs/>
                <w:sz w:val="20"/>
                <w:szCs w:val="20"/>
              </w:rPr>
              <w:t>;</w:t>
            </w:r>
          </w:p>
          <w:p w14:paraId="685C799F" w14:textId="77777777" w:rsidR="00486EB0" w:rsidRPr="00486EB0" w:rsidRDefault="00486EB0" w:rsidP="00486EB0">
            <w:pPr>
              <w:rPr>
                <w:bCs/>
                <w:sz w:val="20"/>
                <w:szCs w:val="20"/>
              </w:rPr>
            </w:pPr>
            <w:r w:rsidRPr="00486EB0">
              <w:rPr>
                <w:bCs/>
                <w:sz w:val="20"/>
                <w:szCs w:val="20"/>
              </w:rPr>
              <w:t xml:space="preserve">   5) </w:t>
            </w:r>
            <w:proofErr w:type="spellStart"/>
            <w:r w:rsidRPr="00486EB0">
              <w:rPr>
                <w:bCs/>
                <w:sz w:val="20"/>
                <w:szCs w:val="20"/>
              </w:rPr>
              <w:t>knjiga</w:t>
            </w:r>
            <w:proofErr w:type="spellEnd"/>
            <w:r w:rsidRPr="00486EB0">
              <w:rPr>
                <w:bCs/>
                <w:sz w:val="20"/>
                <w:szCs w:val="20"/>
              </w:rPr>
              <w:t xml:space="preserve">, </w:t>
            </w:r>
            <w:proofErr w:type="spellStart"/>
            <w:r w:rsidRPr="00486EB0">
              <w:rPr>
                <w:bCs/>
                <w:sz w:val="20"/>
                <w:szCs w:val="20"/>
              </w:rPr>
              <w:t>monografskih</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serijskih</w:t>
            </w:r>
            <w:proofErr w:type="spellEnd"/>
            <w:r w:rsidRPr="00486EB0">
              <w:rPr>
                <w:bCs/>
                <w:sz w:val="20"/>
                <w:szCs w:val="20"/>
              </w:rPr>
              <w:t xml:space="preserve"> </w:t>
            </w:r>
            <w:proofErr w:type="spellStart"/>
            <w:r w:rsidRPr="00486EB0">
              <w:rPr>
                <w:bCs/>
                <w:sz w:val="20"/>
                <w:szCs w:val="20"/>
              </w:rPr>
              <w:t>publikacija</w:t>
            </w:r>
            <w:proofErr w:type="spellEnd"/>
            <w:r w:rsidRPr="00486EB0">
              <w:rPr>
                <w:bCs/>
                <w:sz w:val="20"/>
                <w:szCs w:val="20"/>
              </w:rPr>
              <w:t>;</w:t>
            </w:r>
          </w:p>
          <w:p w14:paraId="3EB2BABA" w14:textId="77777777" w:rsidR="00486EB0" w:rsidRPr="00486EB0" w:rsidRDefault="00486EB0" w:rsidP="00486EB0">
            <w:pPr>
              <w:rPr>
                <w:bCs/>
                <w:sz w:val="20"/>
                <w:szCs w:val="20"/>
              </w:rPr>
            </w:pPr>
            <w:r w:rsidRPr="00486EB0">
              <w:rPr>
                <w:bCs/>
                <w:sz w:val="20"/>
                <w:szCs w:val="20"/>
              </w:rPr>
              <w:t xml:space="preserve">   6)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smještaja</w:t>
            </w:r>
            <w:proofErr w:type="spellEnd"/>
            <w:r w:rsidRPr="00486EB0">
              <w:rPr>
                <w:bCs/>
                <w:sz w:val="20"/>
                <w:szCs w:val="20"/>
              </w:rPr>
              <w:t xml:space="preserve"> u </w:t>
            </w:r>
            <w:proofErr w:type="spellStart"/>
            <w:r w:rsidRPr="00486EB0">
              <w:rPr>
                <w:bCs/>
                <w:sz w:val="20"/>
                <w:szCs w:val="20"/>
              </w:rPr>
              <w:t>hotelima</w:t>
            </w:r>
            <w:proofErr w:type="spellEnd"/>
            <w:r w:rsidRPr="00486EB0">
              <w:rPr>
                <w:bCs/>
                <w:sz w:val="20"/>
                <w:szCs w:val="20"/>
              </w:rPr>
              <w:t xml:space="preserve">, </w:t>
            </w:r>
            <w:proofErr w:type="spellStart"/>
            <w:r w:rsidRPr="00486EB0">
              <w:rPr>
                <w:bCs/>
                <w:sz w:val="20"/>
                <w:szCs w:val="20"/>
              </w:rPr>
              <w:t>motelima</w:t>
            </w:r>
            <w:proofErr w:type="spellEnd"/>
            <w:r w:rsidRPr="00486EB0">
              <w:rPr>
                <w:bCs/>
                <w:sz w:val="20"/>
                <w:szCs w:val="20"/>
              </w:rPr>
              <w:t xml:space="preserve">, </w:t>
            </w:r>
            <w:proofErr w:type="spellStart"/>
            <w:r w:rsidRPr="00486EB0">
              <w:rPr>
                <w:bCs/>
                <w:sz w:val="20"/>
                <w:szCs w:val="20"/>
              </w:rPr>
              <w:t>turističkim</w:t>
            </w:r>
            <w:proofErr w:type="spellEnd"/>
            <w:r w:rsidRPr="00486EB0">
              <w:rPr>
                <w:bCs/>
                <w:sz w:val="20"/>
                <w:szCs w:val="20"/>
              </w:rPr>
              <w:t xml:space="preserve"> </w:t>
            </w:r>
            <w:proofErr w:type="spellStart"/>
            <w:r w:rsidRPr="00486EB0">
              <w:rPr>
                <w:bCs/>
                <w:sz w:val="20"/>
                <w:szCs w:val="20"/>
              </w:rPr>
              <w:t>naseljima</w:t>
            </w:r>
            <w:proofErr w:type="spellEnd"/>
            <w:r w:rsidRPr="00486EB0">
              <w:rPr>
                <w:bCs/>
                <w:sz w:val="20"/>
                <w:szCs w:val="20"/>
              </w:rPr>
              <w:t xml:space="preserve">, </w:t>
            </w:r>
            <w:proofErr w:type="spellStart"/>
            <w:r w:rsidRPr="00486EB0">
              <w:rPr>
                <w:bCs/>
                <w:sz w:val="20"/>
                <w:szCs w:val="20"/>
              </w:rPr>
              <w:t>pansionima</w:t>
            </w:r>
            <w:proofErr w:type="spellEnd"/>
            <w:r w:rsidRPr="00486EB0">
              <w:rPr>
                <w:bCs/>
                <w:sz w:val="20"/>
                <w:szCs w:val="20"/>
              </w:rPr>
              <w:t xml:space="preserve">, </w:t>
            </w:r>
            <w:proofErr w:type="spellStart"/>
            <w:r w:rsidRPr="00486EB0">
              <w:rPr>
                <w:bCs/>
                <w:sz w:val="20"/>
                <w:szCs w:val="20"/>
              </w:rPr>
              <w:t>kampovima</w:t>
            </w:r>
            <w:proofErr w:type="spellEnd"/>
            <w:r w:rsidRPr="00486EB0">
              <w:rPr>
                <w:bCs/>
                <w:sz w:val="20"/>
                <w:szCs w:val="20"/>
              </w:rPr>
              <w:t xml:space="preserve">, </w:t>
            </w:r>
            <w:proofErr w:type="spellStart"/>
            <w:r w:rsidRPr="00486EB0">
              <w:rPr>
                <w:bCs/>
                <w:sz w:val="20"/>
                <w:szCs w:val="20"/>
              </w:rPr>
              <w:t>turističkim</w:t>
            </w:r>
            <w:proofErr w:type="spellEnd"/>
            <w:r w:rsidRPr="00486EB0">
              <w:rPr>
                <w:bCs/>
                <w:sz w:val="20"/>
                <w:szCs w:val="20"/>
              </w:rPr>
              <w:t xml:space="preserve"> </w:t>
            </w:r>
            <w:proofErr w:type="spellStart"/>
            <w:r w:rsidRPr="00486EB0">
              <w:rPr>
                <w:bCs/>
                <w:sz w:val="20"/>
                <w:szCs w:val="20"/>
              </w:rPr>
              <w:t>apartmanima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vilama</w:t>
            </w:r>
            <w:proofErr w:type="spellEnd"/>
            <w:r w:rsidRPr="00486EB0">
              <w:rPr>
                <w:bCs/>
                <w:sz w:val="20"/>
                <w:szCs w:val="20"/>
              </w:rPr>
              <w:t>;</w:t>
            </w:r>
          </w:p>
          <w:p w14:paraId="69B255F9" w14:textId="77777777" w:rsidR="00486EB0" w:rsidRPr="00486EB0" w:rsidRDefault="00486EB0" w:rsidP="00486EB0">
            <w:pPr>
              <w:rPr>
                <w:bCs/>
                <w:strike/>
                <w:sz w:val="20"/>
                <w:szCs w:val="20"/>
              </w:rPr>
            </w:pPr>
            <w:r w:rsidRPr="00486EB0">
              <w:rPr>
                <w:bCs/>
                <w:sz w:val="20"/>
                <w:szCs w:val="20"/>
              </w:rPr>
              <w:t xml:space="preserve">   </w:t>
            </w:r>
            <w:r w:rsidRPr="00486EB0">
              <w:rPr>
                <w:bCs/>
                <w:strike/>
                <w:sz w:val="20"/>
                <w:szCs w:val="20"/>
              </w:rPr>
              <w:t xml:space="preserve">6a) </w:t>
            </w:r>
            <w:proofErr w:type="spellStart"/>
            <w:r w:rsidRPr="00486EB0">
              <w:rPr>
                <w:bCs/>
                <w:strike/>
                <w:sz w:val="20"/>
                <w:szCs w:val="20"/>
              </w:rPr>
              <w:t>usluga</w:t>
            </w:r>
            <w:proofErr w:type="spellEnd"/>
            <w:r w:rsidRPr="00486EB0">
              <w:rPr>
                <w:bCs/>
                <w:strike/>
                <w:sz w:val="20"/>
                <w:szCs w:val="20"/>
              </w:rPr>
              <w:t xml:space="preserve"> </w:t>
            </w:r>
            <w:proofErr w:type="spellStart"/>
            <w:r w:rsidRPr="00486EB0">
              <w:rPr>
                <w:bCs/>
                <w:strike/>
                <w:sz w:val="20"/>
                <w:szCs w:val="20"/>
              </w:rPr>
              <w:t>pripremanja</w:t>
            </w:r>
            <w:proofErr w:type="spellEnd"/>
            <w:r w:rsidRPr="00486EB0">
              <w:rPr>
                <w:bCs/>
                <w:strike/>
                <w:sz w:val="20"/>
                <w:szCs w:val="20"/>
              </w:rPr>
              <w:t xml:space="preserve"> </w:t>
            </w:r>
            <w:proofErr w:type="spellStart"/>
            <w:r w:rsidRPr="00486EB0">
              <w:rPr>
                <w:bCs/>
                <w:strike/>
                <w:sz w:val="20"/>
                <w:szCs w:val="20"/>
              </w:rPr>
              <w:t>i</w:t>
            </w:r>
            <w:proofErr w:type="spellEnd"/>
            <w:r w:rsidRPr="00486EB0">
              <w:rPr>
                <w:bCs/>
                <w:strike/>
                <w:sz w:val="20"/>
                <w:szCs w:val="20"/>
              </w:rPr>
              <w:t xml:space="preserve"> </w:t>
            </w:r>
            <w:proofErr w:type="spellStart"/>
            <w:r w:rsidRPr="00486EB0">
              <w:rPr>
                <w:bCs/>
                <w:strike/>
                <w:sz w:val="20"/>
                <w:szCs w:val="20"/>
              </w:rPr>
              <w:t>usluživanja</w:t>
            </w:r>
            <w:proofErr w:type="spellEnd"/>
            <w:r w:rsidRPr="00486EB0">
              <w:rPr>
                <w:bCs/>
                <w:strike/>
                <w:sz w:val="20"/>
                <w:szCs w:val="20"/>
              </w:rPr>
              <w:t xml:space="preserve"> </w:t>
            </w:r>
            <w:proofErr w:type="spellStart"/>
            <w:r w:rsidRPr="00486EB0">
              <w:rPr>
                <w:bCs/>
                <w:strike/>
                <w:sz w:val="20"/>
                <w:szCs w:val="20"/>
              </w:rPr>
              <w:t>hrane</w:t>
            </w:r>
            <w:proofErr w:type="spellEnd"/>
            <w:r w:rsidRPr="00486EB0">
              <w:rPr>
                <w:bCs/>
                <w:strike/>
                <w:sz w:val="20"/>
                <w:szCs w:val="20"/>
              </w:rPr>
              <w:t xml:space="preserve">, </w:t>
            </w:r>
            <w:proofErr w:type="spellStart"/>
            <w:r w:rsidRPr="00486EB0">
              <w:rPr>
                <w:bCs/>
                <w:strike/>
                <w:sz w:val="20"/>
                <w:szCs w:val="20"/>
              </w:rPr>
              <w:t>flaširane</w:t>
            </w:r>
            <w:proofErr w:type="spellEnd"/>
            <w:r w:rsidRPr="00486EB0">
              <w:rPr>
                <w:bCs/>
                <w:strike/>
                <w:sz w:val="20"/>
                <w:szCs w:val="20"/>
              </w:rPr>
              <w:t xml:space="preserve"> </w:t>
            </w:r>
            <w:proofErr w:type="spellStart"/>
            <w:r w:rsidRPr="00486EB0">
              <w:rPr>
                <w:bCs/>
                <w:strike/>
                <w:sz w:val="20"/>
                <w:szCs w:val="20"/>
              </w:rPr>
              <w:t>vode</w:t>
            </w:r>
            <w:proofErr w:type="spellEnd"/>
            <w:r w:rsidRPr="00486EB0">
              <w:rPr>
                <w:bCs/>
                <w:strike/>
                <w:sz w:val="20"/>
                <w:szCs w:val="20"/>
              </w:rPr>
              <w:t xml:space="preserve"> za </w:t>
            </w:r>
            <w:proofErr w:type="spellStart"/>
            <w:r w:rsidRPr="00486EB0">
              <w:rPr>
                <w:bCs/>
                <w:strike/>
                <w:sz w:val="20"/>
                <w:szCs w:val="20"/>
              </w:rPr>
              <w:t>piće</w:t>
            </w:r>
            <w:proofErr w:type="spellEnd"/>
            <w:r w:rsidRPr="00486EB0">
              <w:rPr>
                <w:bCs/>
                <w:strike/>
                <w:sz w:val="20"/>
                <w:szCs w:val="20"/>
              </w:rPr>
              <w:t xml:space="preserve"> </w:t>
            </w:r>
            <w:proofErr w:type="spellStart"/>
            <w:r w:rsidRPr="00486EB0">
              <w:rPr>
                <w:bCs/>
                <w:strike/>
                <w:sz w:val="20"/>
                <w:szCs w:val="20"/>
              </w:rPr>
              <w:t>i</w:t>
            </w:r>
            <w:proofErr w:type="spellEnd"/>
            <w:r w:rsidRPr="00486EB0">
              <w:rPr>
                <w:bCs/>
                <w:strike/>
                <w:sz w:val="20"/>
                <w:szCs w:val="20"/>
              </w:rPr>
              <w:t xml:space="preserve"> </w:t>
            </w:r>
            <w:proofErr w:type="spellStart"/>
            <w:r w:rsidRPr="00486EB0">
              <w:rPr>
                <w:bCs/>
                <w:strike/>
                <w:sz w:val="20"/>
                <w:szCs w:val="20"/>
              </w:rPr>
              <w:t>bezalkoholnih</w:t>
            </w:r>
            <w:proofErr w:type="spellEnd"/>
            <w:r w:rsidRPr="00486EB0">
              <w:rPr>
                <w:bCs/>
                <w:strike/>
                <w:sz w:val="20"/>
                <w:szCs w:val="20"/>
              </w:rPr>
              <w:t xml:space="preserve"> </w:t>
            </w:r>
            <w:proofErr w:type="spellStart"/>
            <w:r w:rsidRPr="00486EB0">
              <w:rPr>
                <w:bCs/>
                <w:strike/>
                <w:sz w:val="20"/>
                <w:szCs w:val="20"/>
              </w:rPr>
              <w:t>negaziranih</w:t>
            </w:r>
            <w:proofErr w:type="spellEnd"/>
            <w:r w:rsidRPr="00486EB0">
              <w:rPr>
                <w:bCs/>
                <w:strike/>
                <w:sz w:val="20"/>
                <w:szCs w:val="20"/>
              </w:rPr>
              <w:t xml:space="preserve"> </w:t>
            </w:r>
            <w:proofErr w:type="spellStart"/>
            <w:r w:rsidRPr="00486EB0">
              <w:rPr>
                <w:bCs/>
                <w:strike/>
                <w:sz w:val="20"/>
                <w:szCs w:val="20"/>
              </w:rPr>
              <w:t>pića</w:t>
            </w:r>
            <w:proofErr w:type="spellEnd"/>
            <w:r w:rsidRPr="00486EB0">
              <w:rPr>
                <w:bCs/>
                <w:strike/>
                <w:sz w:val="20"/>
                <w:szCs w:val="20"/>
              </w:rPr>
              <w:t xml:space="preserve"> u </w:t>
            </w:r>
            <w:proofErr w:type="spellStart"/>
            <w:r w:rsidRPr="00486EB0">
              <w:rPr>
                <w:bCs/>
                <w:strike/>
                <w:sz w:val="20"/>
                <w:szCs w:val="20"/>
              </w:rPr>
              <w:t>restoranima</w:t>
            </w:r>
            <w:proofErr w:type="spellEnd"/>
            <w:r w:rsidRPr="00486EB0">
              <w:rPr>
                <w:bCs/>
                <w:strike/>
                <w:sz w:val="20"/>
                <w:szCs w:val="20"/>
              </w:rPr>
              <w:t xml:space="preserve"> </w:t>
            </w:r>
            <w:proofErr w:type="spellStart"/>
            <w:r w:rsidRPr="00486EB0">
              <w:rPr>
                <w:bCs/>
                <w:strike/>
                <w:sz w:val="20"/>
                <w:szCs w:val="20"/>
              </w:rPr>
              <w:t>i</w:t>
            </w:r>
            <w:proofErr w:type="spellEnd"/>
            <w:r w:rsidRPr="00486EB0">
              <w:rPr>
                <w:bCs/>
                <w:strike/>
                <w:sz w:val="20"/>
                <w:szCs w:val="20"/>
              </w:rPr>
              <w:t xml:space="preserve"> </w:t>
            </w:r>
            <w:proofErr w:type="spellStart"/>
            <w:r w:rsidRPr="00486EB0">
              <w:rPr>
                <w:bCs/>
                <w:strike/>
                <w:sz w:val="20"/>
                <w:szCs w:val="20"/>
              </w:rPr>
              <w:t>objektima</w:t>
            </w:r>
            <w:proofErr w:type="spellEnd"/>
            <w:r w:rsidRPr="00486EB0">
              <w:rPr>
                <w:bCs/>
                <w:strike/>
                <w:sz w:val="20"/>
                <w:szCs w:val="20"/>
              </w:rPr>
              <w:t xml:space="preserve"> u </w:t>
            </w:r>
            <w:proofErr w:type="spellStart"/>
            <w:r w:rsidRPr="00486EB0">
              <w:rPr>
                <w:bCs/>
                <w:strike/>
                <w:sz w:val="20"/>
                <w:szCs w:val="20"/>
              </w:rPr>
              <w:t>kojima</w:t>
            </w:r>
            <w:proofErr w:type="spellEnd"/>
            <w:r w:rsidRPr="00486EB0">
              <w:rPr>
                <w:bCs/>
                <w:strike/>
                <w:sz w:val="20"/>
                <w:szCs w:val="20"/>
              </w:rPr>
              <w:t xml:space="preserve"> se </w:t>
            </w:r>
            <w:proofErr w:type="spellStart"/>
            <w:r w:rsidRPr="00486EB0">
              <w:rPr>
                <w:bCs/>
                <w:strike/>
                <w:sz w:val="20"/>
                <w:szCs w:val="20"/>
              </w:rPr>
              <w:t>pružaju</w:t>
            </w:r>
            <w:proofErr w:type="spellEnd"/>
            <w:r w:rsidRPr="00486EB0">
              <w:rPr>
                <w:bCs/>
                <w:strike/>
                <w:sz w:val="20"/>
                <w:szCs w:val="20"/>
              </w:rPr>
              <w:t xml:space="preserve"> catering </w:t>
            </w:r>
            <w:proofErr w:type="spellStart"/>
            <w:r w:rsidRPr="00486EB0">
              <w:rPr>
                <w:bCs/>
                <w:strike/>
                <w:sz w:val="20"/>
                <w:szCs w:val="20"/>
              </w:rPr>
              <w:t>usluge</w:t>
            </w:r>
            <w:proofErr w:type="spellEnd"/>
            <w:r w:rsidRPr="00486EB0">
              <w:rPr>
                <w:bCs/>
                <w:strike/>
                <w:sz w:val="20"/>
                <w:szCs w:val="20"/>
              </w:rPr>
              <w:t>;</w:t>
            </w:r>
          </w:p>
          <w:p w14:paraId="79991A94" w14:textId="77777777" w:rsidR="00486EB0" w:rsidRPr="00486EB0" w:rsidRDefault="00486EB0" w:rsidP="00486EB0">
            <w:pPr>
              <w:rPr>
                <w:bCs/>
                <w:sz w:val="20"/>
                <w:szCs w:val="20"/>
              </w:rPr>
            </w:pPr>
            <w:r w:rsidRPr="00486EB0">
              <w:rPr>
                <w:bCs/>
                <w:sz w:val="20"/>
                <w:szCs w:val="20"/>
              </w:rPr>
              <w:t xml:space="preserve">   6b)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pripremanja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usluživanja</w:t>
            </w:r>
            <w:proofErr w:type="spellEnd"/>
            <w:r w:rsidRPr="00486EB0">
              <w:rPr>
                <w:bCs/>
                <w:sz w:val="20"/>
                <w:szCs w:val="20"/>
              </w:rPr>
              <w:t xml:space="preserve"> </w:t>
            </w:r>
            <w:proofErr w:type="spellStart"/>
            <w:r w:rsidRPr="00486EB0">
              <w:rPr>
                <w:bCs/>
                <w:sz w:val="20"/>
                <w:szCs w:val="20"/>
              </w:rPr>
              <w:t>hrane</w:t>
            </w:r>
            <w:proofErr w:type="spellEnd"/>
            <w:r w:rsidRPr="00486EB0">
              <w:rPr>
                <w:bCs/>
                <w:sz w:val="20"/>
                <w:szCs w:val="20"/>
              </w:rPr>
              <w:t xml:space="preserve">, </w:t>
            </w:r>
            <w:proofErr w:type="spellStart"/>
            <w:r w:rsidRPr="00486EB0">
              <w:rPr>
                <w:bCs/>
                <w:sz w:val="20"/>
                <w:szCs w:val="20"/>
              </w:rPr>
              <w:t>pića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napitaka</w:t>
            </w:r>
            <w:proofErr w:type="spellEnd"/>
            <w:r w:rsidRPr="00486EB0">
              <w:rPr>
                <w:bCs/>
                <w:sz w:val="20"/>
                <w:szCs w:val="20"/>
              </w:rPr>
              <w:t xml:space="preserve">, </w:t>
            </w:r>
            <w:proofErr w:type="spellStart"/>
            <w:r w:rsidRPr="00486EB0">
              <w:rPr>
                <w:bCs/>
                <w:sz w:val="20"/>
                <w:szCs w:val="20"/>
              </w:rPr>
              <w:t>osim</w:t>
            </w:r>
            <w:proofErr w:type="spellEnd"/>
            <w:r w:rsidRPr="00486EB0">
              <w:rPr>
                <w:bCs/>
                <w:sz w:val="20"/>
                <w:szCs w:val="20"/>
              </w:rPr>
              <w:t xml:space="preserve"> </w:t>
            </w:r>
            <w:proofErr w:type="spellStart"/>
            <w:r w:rsidRPr="00486EB0">
              <w:rPr>
                <w:bCs/>
                <w:sz w:val="20"/>
                <w:szCs w:val="20"/>
              </w:rPr>
              <w:t>alkoholnih</w:t>
            </w:r>
            <w:proofErr w:type="spellEnd"/>
            <w:r w:rsidRPr="00486EB0">
              <w:rPr>
                <w:bCs/>
                <w:sz w:val="20"/>
                <w:szCs w:val="20"/>
              </w:rPr>
              <w:t xml:space="preserve"> </w:t>
            </w:r>
            <w:proofErr w:type="spellStart"/>
            <w:r w:rsidRPr="00486EB0">
              <w:rPr>
                <w:bCs/>
                <w:sz w:val="20"/>
                <w:szCs w:val="20"/>
              </w:rPr>
              <w:t>pića</w:t>
            </w:r>
            <w:proofErr w:type="spellEnd"/>
            <w:r w:rsidRPr="00486EB0">
              <w:rPr>
                <w:bCs/>
                <w:sz w:val="20"/>
                <w:szCs w:val="20"/>
              </w:rPr>
              <w:t xml:space="preserve">, </w:t>
            </w:r>
            <w:proofErr w:type="spellStart"/>
            <w:r w:rsidRPr="00486EB0">
              <w:rPr>
                <w:bCs/>
                <w:sz w:val="20"/>
                <w:szCs w:val="20"/>
              </w:rPr>
              <w:t>gaziranih</w:t>
            </w:r>
            <w:proofErr w:type="spellEnd"/>
            <w:r w:rsidRPr="00486EB0">
              <w:rPr>
                <w:bCs/>
                <w:sz w:val="20"/>
                <w:szCs w:val="20"/>
              </w:rPr>
              <w:t xml:space="preserve"> </w:t>
            </w:r>
            <w:proofErr w:type="spellStart"/>
            <w:r w:rsidRPr="00486EB0">
              <w:rPr>
                <w:bCs/>
                <w:sz w:val="20"/>
                <w:szCs w:val="20"/>
              </w:rPr>
              <w:t>pića</w:t>
            </w:r>
            <w:proofErr w:type="spellEnd"/>
            <w:r w:rsidRPr="00486EB0">
              <w:rPr>
                <w:bCs/>
                <w:sz w:val="20"/>
                <w:szCs w:val="20"/>
              </w:rPr>
              <w:t xml:space="preserve"> </w:t>
            </w:r>
            <w:proofErr w:type="spellStart"/>
            <w:r w:rsidRPr="00486EB0">
              <w:rPr>
                <w:bCs/>
                <w:sz w:val="20"/>
                <w:szCs w:val="20"/>
              </w:rPr>
              <w:t>sa</w:t>
            </w:r>
            <w:proofErr w:type="spellEnd"/>
            <w:r w:rsidRPr="00486EB0">
              <w:rPr>
                <w:bCs/>
                <w:sz w:val="20"/>
                <w:szCs w:val="20"/>
              </w:rPr>
              <w:t xml:space="preserve"> </w:t>
            </w:r>
            <w:proofErr w:type="spellStart"/>
            <w:r w:rsidRPr="00486EB0">
              <w:rPr>
                <w:bCs/>
                <w:sz w:val="20"/>
                <w:szCs w:val="20"/>
              </w:rPr>
              <w:t>dodatkom</w:t>
            </w:r>
            <w:proofErr w:type="spellEnd"/>
            <w:r w:rsidRPr="00486EB0">
              <w:rPr>
                <w:bCs/>
                <w:sz w:val="20"/>
                <w:szCs w:val="20"/>
              </w:rPr>
              <w:t xml:space="preserve"> </w:t>
            </w:r>
            <w:proofErr w:type="spellStart"/>
            <w:r w:rsidRPr="00486EB0">
              <w:rPr>
                <w:bCs/>
                <w:sz w:val="20"/>
                <w:szCs w:val="20"/>
              </w:rPr>
              <w:t>šećera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kafe</w:t>
            </w:r>
            <w:proofErr w:type="spellEnd"/>
            <w:r w:rsidRPr="00486EB0">
              <w:rPr>
                <w:bCs/>
                <w:sz w:val="20"/>
                <w:szCs w:val="20"/>
              </w:rPr>
              <w:t xml:space="preserve"> u </w:t>
            </w:r>
            <w:proofErr w:type="spellStart"/>
            <w:r w:rsidRPr="00486EB0">
              <w:rPr>
                <w:bCs/>
                <w:sz w:val="20"/>
                <w:szCs w:val="20"/>
              </w:rPr>
              <w:t>objektima</w:t>
            </w:r>
            <w:proofErr w:type="spellEnd"/>
            <w:r w:rsidRPr="00486EB0">
              <w:rPr>
                <w:bCs/>
                <w:sz w:val="20"/>
                <w:szCs w:val="20"/>
              </w:rPr>
              <w:t xml:space="preserve"> za </w:t>
            </w:r>
            <w:proofErr w:type="spellStart"/>
            <w:r w:rsidRPr="00486EB0">
              <w:rPr>
                <w:bCs/>
                <w:sz w:val="20"/>
                <w:szCs w:val="20"/>
              </w:rPr>
              <w:t>pružanje</w:t>
            </w:r>
            <w:proofErr w:type="spellEnd"/>
            <w:r w:rsidRPr="00486EB0">
              <w:rPr>
                <w:bCs/>
                <w:sz w:val="20"/>
                <w:szCs w:val="20"/>
              </w:rPr>
              <w:t xml:space="preserve"> </w:t>
            </w:r>
            <w:proofErr w:type="spellStart"/>
            <w:r w:rsidRPr="00486EB0">
              <w:rPr>
                <w:bCs/>
                <w:sz w:val="20"/>
                <w:szCs w:val="20"/>
              </w:rPr>
              <w:t>ugostiteljskih</w:t>
            </w:r>
            <w:proofErr w:type="spellEnd"/>
            <w:r w:rsidRPr="00486EB0">
              <w:rPr>
                <w:bCs/>
                <w:sz w:val="20"/>
                <w:szCs w:val="20"/>
              </w:rPr>
              <w:t xml:space="preserve"> </w:t>
            </w:r>
            <w:proofErr w:type="spellStart"/>
            <w:r w:rsidRPr="00486EB0">
              <w:rPr>
                <w:bCs/>
                <w:sz w:val="20"/>
                <w:szCs w:val="20"/>
              </w:rPr>
              <w:t>usluga</w:t>
            </w:r>
            <w:proofErr w:type="spellEnd"/>
            <w:r w:rsidRPr="00486EB0">
              <w:rPr>
                <w:bCs/>
                <w:sz w:val="20"/>
                <w:szCs w:val="20"/>
              </w:rPr>
              <w:t>;</w:t>
            </w:r>
          </w:p>
          <w:p w14:paraId="019D99E7" w14:textId="77777777" w:rsidR="00486EB0" w:rsidRPr="00486EB0" w:rsidRDefault="00486EB0" w:rsidP="00486EB0">
            <w:pPr>
              <w:rPr>
                <w:bCs/>
                <w:sz w:val="20"/>
                <w:szCs w:val="20"/>
              </w:rPr>
            </w:pPr>
            <w:r w:rsidRPr="00486EB0">
              <w:rPr>
                <w:bCs/>
                <w:sz w:val="20"/>
                <w:szCs w:val="20"/>
              </w:rPr>
              <w:t xml:space="preserve">   7) </w:t>
            </w:r>
            <w:proofErr w:type="spellStart"/>
            <w:r w:rsidRPr="00486EB0">
              <w:rPr>
                <w:bCs/>
                <w:sz w:val="20"/>
                <w:szCs w:val="20"/>
              </w:rPr>
              <w:t>vode</w:t>
            </w:r>
            <w:proofErr w:type="spellEnd"/>
            <w:r w:rsidRPr="00486EB0">
              <w:rPr>
                <w:bCs/>
                <w:sz w:val="20"/>
                <w:szCs w:val="20"/>
              </w:rPr>
              <w:t xml:space="preserve"> za </w:t>
            </w:r>
            <w:proofErr w:type="spellStart"/>
            <w:r w:rsidRPr="00486EB0">
              <w:rPr>
                <w:bCs/>
                <w:sz w:val="20"/>
                <w:szCs w:val="20"/>
              </w:rPr>
              <w:t>piće</w:t>
            </w:r>
            <w:proofErr w:type="spellEnd"/>
            <w:r w:rsidRPr="00486EB0">
              <w:rPr>
                <w:bCs/>
                <w:sz w:val="20"/>
                <w:szCs w:val="20"/>
              </w:rPr>
              <w:t xml:space="preserve">, </w:t>
            </w:r>
            <w:proofErr w:type="spellStart"/>
            <w:r w:rsidRPr="00486EB0">
              <w:rPr>
                <w:bCs/>
                <w:sz w:val="20"/>
                <w:szCs w:val="20"/>
              </w:rPr>
              <w:t>osim</w:t>
            </w:r>
            <w:proofErr w:type="spellEnd"/>
            <w:r w:rsidRPr="00486EB0">
              <w:rPr>
                <w:bCs/>
                <w:sz w:val="20"/>
                <w:szCs w:val="20"/>
              </w:rPr>
              <w:t xml:space="preserve"> </w:t>
            </w:r>
            <w:proofErr w:type="spellStart"/>
            <w:r w:rsidRPr="00486EB0">
              <w:rPr>
                <w:bCs/>
                <w:sz w:val="20"/>
                <w:szCs w:val="20"/>
              </w:rPr>
              <w:t>flaširane</w:t>
            </w:r>
            <w:proofErr w:type="spellEnd"/>
            <w:r w:rsidRPr="00486EB0">
              <w:rPr>
                <w:bCs/>
                <w:sz w:val="20"/>
                <w:szCs w:val="20"/>
              </w:rPr>
              <w:t>;</w:t>
            </w:r>
          </w:p>
          <w:p w14:paraId="1625E965" w14:textId="77777777" w:rsidR="00486EB0" w:rsidRPr="00486EB0" w:rsidRDefault="00486EB0" w:rsidP="00486EB0">
            <w:pPr>
              <w:rPr>
                <w:bCs/>
                <w:sz w:val="20"/>
                <w:szCs w:val="20"/>
              </w:rPr>
            </w:pPr>
            <w:r w:rsidRPr="00486EB0">
              <w:rPr>
                <w:bCs/>
                <w:sz w:val="20"/>
                <w:szCs w:val="20"/>
              </w:rPr>
              <w:t xml:space="preserve">   8) </w:t>
            </w:r>
            <w:proofErr w:type="spellStart"/>
            <w:r w:rsidRPr="00486EB0">
              <w:rPr>
                <w:bCs/>
                <w:sz w:val="20"/>
                <w:szCs w:val="20"/>
              </w:rPr>
              <w:t>dnevne</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periodične</w:t>
            </w:r>
            <w:proofErr w:type="spellEnd"/>
            <w:r w:rsidRPr="00486EB0">
              <w:rPr>
                <w:bCs/>
                <w:sz w:val="20"/>
                <w:szCs w:val="20"/>
              </w:rPr>
              <w:t xml:space="preserve"> </w:t>
            </w:r>
            <w:proofErr w:type="spellStart"/>
            <w:r w:rsidRPr="00486EB0">
              <w:rPr>
                <w:bCs/>
                <w:sz w:val="20"/>
                <w:szCs w:val="20"/>
              </w:rPr>
              <w:t>štampe</w:t>
            </w:r>
            <w:proofErr w:type="spellEnd"/>
            <w:r w:rsidRPr="00486EB0">
              <w:rPr>
                <w:bCs/>
                <w:sz w:val="20"/>
                <w:szCs w:val="20"/>
              </w:rPr>
              <w:t xml:space="preserve">, </w:t>
            </w:r>
            <w:proofErr w:type="spellStart"/>
            <w:r w:rsidRPr="00486EB0">
              <w:rPr>
                <w:bCs/>
                <w:sz w:val="20"/>
                <w:szCs w:val="20"/>
              </w:rPr>
              <w:t>osim</w:t>
            </w:r>
            <w:proofErr w:type="spellEnd"/>
            <w:r w:rsidRPr="00486EB0">
              <w:rPr>
                <w:bCs/>
                <w:sz w:val="20"/>
                <w:szCs w:val="20"/>
              </w:rPr>
              <w:t xml:space="preserve"> </w:t>
            </w:r>
            <w:proofErr w:type="spellStart"/>
            <w:r w:rsidRPr="00486EB0">
              <w:rPr>
                <w:bCs/>
                <w:sz w:val="20"/>
                <w:szCs w:val="20"/>
              </w:rPr>
              <w:t>štampe</w:t>
            </w:r>
            <w:proofErr w:type="spellEnd"/>
            <w:r w:rsidRPr="00486EB0">
              <w:rPr>
                <w:bCs/>
                <w:sz w:val="20"/>
                <w:szCs w:val="20"/>
              </w:rPr>
              <w:t xml:space="preserve"> </w:t>
            </w:r>
            <w:proofErr w:type="spellStart"/>
            <w:r w:rsidRPr="00486EB0">
              <w:rPr>
                <w:bCs/>
                <w:sz w:val="20"/>
                <w:szCs w:val="20"/>
              </w:rPr>
              <w:t>koja</w:t>
            </w:r>
            <w:proofErr w:type="spellEnd"/>
            <w:r w:rsidRPr="00486EB0">
              <w:rPr>
                <w:bCs/>
                <w:sz w:val="20"/>
                <w:szCs w:val="20"/>
              </w:rPr>
              <w:t xml:space="preserve"> u </w:t>
            </w:r>
            <w:proofErr w:type="spellStart"/>
            <w:r w:rsidRPr="00486EB0">
              <w:rPr>
                <w:bCs/>
                <w:sz w:val="20"/>
                <w:szCs w:val="20"/>
              </w:rPr>
              <w:t>cjelini</w:t>
            </w:r>
            <w:proofErr w:type="spellEnd"/>
            <w:r w:rsidRPr="00486EB0">
              <w:rPr>
                <w:bCs/>
                <w:sz w:val="20"/>
                <w:szCs w:val="20"/>
              </w:rPr>
              <w:t xml:space="preserve"> </w:t>
            </w:r>
            <w:proofErr w:type="spellStart"/>
            <w:r w:rsidRPr="00486EB0">
              <w:rPr>
                <w:bCs/>
                <w:sz w:val="20"/>
                <w:szCs w:val="20"/>
              </w:rPr>
              <w:t>ili</w:t>
            </w:r>
            <w:proofErr w:type="spellEnd"/>
            <w:r w:rsidRPr="00486EB0">
              <w:rPr>
                <w:bCs/>
                <w:sz w:val="20"/>
                <w:szCs w:val="20"/>
              </w:rPr>
              <w:t xml:space="preserve"> </w:t>
            </w:r>
            <w:proofErr w:type="spellStart"/>
            <w:r w:rsidRPr="00486EB0">
              <w:rPr>
                <w:bCs/>
                <w:sz w:val="20"/>
                <w:szCs w:val="20"/>
              </w:rPr>
              <w:t>većim</w:t>
            </w:r>
            <w:proofErr w:type="spellEnd"/>
            <w:r w:rsidRPr="00486EB0">
              <w:rPr>
                <w:bCs/>
                <w:sz w:val="20"/>
                <w:szCs w:val="20"/>
              </w:rPr>
              <w:t xml:space="preserve"> </w:t>
            </w:r>
            <w:proofErr w:type="spellStart"/>
            <w:r w:rsidRPr="00486EB0">
              <w:rPr>
                <w:bCs/>
                <w:sz w:val="20"/>
                <w:szCs w:val="20"/>
              </w:rPr>
              <w:t>dijelom</w:t>
            </w:r>
            <w:proofErr w:type="spellEnd"/>
            <w:r w:rsidRPr="00486EB0">
              <w:rPr>
                <w:bCs/>
                <w:sz w:val="20"/>
                <w:szCs w:val="20"/>
              </w:rPr>
              <w:t xml:space="preserve"> </w:t>
            </w:r>
            <w:proofErr w:type="spellStart"/>
            <w:r w:rsidRPr="00486EB0">
              <w:rPr>
                <w:bCs/>
                <w:sz w:val="20"/>
                <w:szCs w:val="20"/>
              </w:rPr>
              <w:t>uključuje</w:t>
            </w:r>
            <w:proofErr w:type="spellEnd"/>
            <w:r w:rsidRPr="00486EB0">
              <w:rPr>
                <w:bCs/>
                <w:sz w:val="20"/>
                <w:szCs w:val="20"/>
              </w:rPr>
              <w:t xml:space="preserve"> </w:t>
            </w:r>
            <w:proofErr w:type="spellStart"/>
            <w:r w:rsidRPr="00486EB0">
              <w:rPr>
                <w:bCs/>
                <w:sz w:val="20"/>
                <w:szCs w:val="20"/>
              </w:rPr>
              <w:t>reklamne</w:t>
            </w:r>
            <w:proofErr w:type="spellEnd"/>
            <w:r w:rsidRPr="00486EB0">
              <w:rPr>
                <w:bCs/>
                <w:sz w:val="20"/>
                <w:szCs w:val="20"/>
              </w:rPr>
              <w:t xml:space="preserve"> </w:t>
            </w:r>
            <w:proofErr w:type="spellStart"/>
            <w:r w:rsidRPr="00486EB0">
              <w:rPr>
                <w:bCs/>
                <w:sz w:val="20"/>
                <w:szCs w:val="20"/>
              </w:rPr>
              <w:t>sadržaje</w:t>
            </w:r>
            <w:proofErr w:type="spellEnd"/>
            <w:r w:rsidRPr="00486EB0">
              <w:rPr>
                <w:bCs/>
                <w:sz w:val="20"/>
                <w:szCs w:val="20"/>
              </w:rPr>
              <w:t>;</w:t>
            </w:r>
          </w:p>
          <w:p w14:paraId="47777D31" w14:textId="77777777" w:rsidR="00486EB0" w:rsidRPr="00486EB0" w:rsidRDefault="00486EB0" w:rsidP="00486EB0">
            <w:pPr>
              <w:rPr>
                <w:bCs/>
                <w:sz w:val="20"/>
                <w:szCs w:val="20"/>
              </w:rPr>
            </w:pPr>
            <w:r w:rsidRPr="00486EB0">
              <w:rPr>
                <w:bCs/>
                <w:sz w:val="20"/>
                <w:szCs w:val="20"/>
              </w:rPr>
              <w:t xml:space="preserve">   9)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javnog</w:t>
            </w:r>
            <w:proofErr w:type="spellEnd"/>
            <w:r w:rsidRPr="00486EB0">
              <w:rPr>
                <w:bCs/>
                <w:sz w:val="20"/>
                <w:szCs w:val="20"/>
              </w:rPr>
              <w:t xml:space="preserve"> </w:t>
            </w:r>
            <w:proofErr w:type="spellStart"/>
            <w:r w:rsidRPr="00486EB0">
              <w:rPr>
                <w:bCs/>
                <w:sz w:val="20"/>
                <w:szCs w:val="20"/>
              </w:rPr>
              <w:t>prevoza</w:t>
            </w:r>
            <w:proofErr w:type="spellEnd"/>
            <w:r w:rsidRPr="00486EB0">
              <w:rPr>
                <w:bCs/>
                <w:sz w:val="20"/>
                <w:szCs w:val="20"/>
              </w:rPr>
              <w:t xml:space="preserve"> </w:t>
            </w:r>
            <w:proofErr w:type="spellStart"/>
            <w:r w:rsidRPr="00486EB0">
              <w:rPr>
                <w:bCs/>
                <w:sz w:val="20"/>
                <w:szCs w:val="20"/>
              </w:rPr>
              <w:t>putnika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njihovog</w:t>
            </w:r>
            <w:proofErr w:type="spellEnd"/>
            <w:r w:rsidRPr="00486EB0">
              <w:rPr>
                <w:bCs/>
                <w:sz w:val="20"/>
                <w:szCs w:val="20"/>
              </w:rPr>
              <w:t xml:space="preserve"> </w:t>
            </w:r>
            <w:proofErr w:type="spellStart"/>
            <w:r w:rsidRPr="00486EB0">
              <w:rPr>
                <w:bCs/>
                <w:sz w:val="20"/>
                <w:szCs w:val="20"/>
              </w:rPr>
              <w:t>ličnog</w:t>
            </w:r>
            <w:proofErr w:type="spellEnd"/>
            <w:r w:rsidRPr="00486EB0">
              <w:rPr>
                <w:bCs/>
                <w:sz w:val="20"/>
                <w:szCs w:val="20"/>
              </w:rPr>
              <w:t xml:space="preserve"> </w:t>
            </w:r>
            <w:proofErr w:type="spellStart"/>
            <w:r w:rsidRPr="00486EB0">
              <w:rPr>
                <w:bCs/>
                <w:sz w:val="20"/>
                <w:szCs w:val="20"/>
              </w:rPr>
              <w:t>prtljaga</w:t>
            </w:r>
            <w:proofErr w:type="spellEnd"/>
            <w:r w:rsidRPr="00486EB0">
              <w:rPr>
                <w:bCs/>
                <w:sz w:val="20"/>
                <w:szCs w:val="20"/>
              </w:rPr>
              <w:t>;</w:t>
            </w:r>
          </w:p>
          <w:p w14:paraId="4E0A9A4D" w14:textId="77777777" w:rsidR="00486EB0" w:rsidRPr="00486EB0" w:rsidRDefault="00486EB0" w:rsidP="00486EB0">
            <w:pPr>
              <w:rPr>
                <w:bCs/>
                <w:sz w:val="20"/>
                <w:szCs w:val="20"/>
              </w:rPr>
            </w:pPr>
            <w:r w:rsidRPr="00486EB0">
              <w:rPr>
                <w:bCs/>
                <w:sz w:val="20"/>
                <w:szCs w:val="20"/>
              </w:rPr>
              <w:t xml:space="preserve">   10)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javne</w:t>
            </w:r>
            <w:proofErr w:type="spellEnd"/>
            <w:r w:rsidRPr="00486EB0">
              <w:rPr>
                <w:bCs/>
                <w:sz w:val="20"/>
                <w:szCs w:val="20"/>
              </w:rPr>
              <w:t xml:space="preserve"> </w:t>
            </w:r>
            <w:proofErr w:type="spellStart"/>
            <w:r w:rsidRPr="00486EB0">
              <w:rPr>
                <w:bCs/>
                <w:sz w:val="20"/>
                <w:szCs w:val="20"/>
              </w:rPr>
              <w:t>higijene</w:t>
            </w:r>
            <w:proofErr w:type="spellEnd"/>
            <w:r w:rsidRPr="00486EB0">
              <w:rPr>
                <w:bCs/>
                <w:sz w:val="20"/>
                <w:szCs w:val="20"/>
              </w:rPr>
              <w:t>;</w:t>
            </w:r>
          </w:p>
          <w:p w14:paraId="07CE67E0" w14:textId="77777777" w:rsidR="00486EB0" w:rsidRPr="00486EB0" w:rsidRDefault="00486EB0" w:rsidP="00486EB0">
            <w:pPr>
              <w:rPr>
                <w:bCs/>
                <w:sz w:val="20"/>
                <w:szCs w:val="20"/>
              </w:rPr>
            </w:pPr>
            <w:r w:rsidRPr="00486EB0">
              <w:rPr>
                <w:bCs/>
                <w:sz w:val="20"/>
                <w:szCs w:val="20"/>
              </w:rPr>
              <w:t xml:space="preserve">   11) </w:t>
            </w:r>
            <w:proofErr w:type="spellStart"/>
            <w:r w:rsidRPr="00486EB0">
              <w:rPr>
                <w:bCs/>
                <w:sz w:val="20"/>
                <w:szCs w:val="20"/>
              </w:rPr>
              <w:t>pogrebnih</w:t>
            </w:r>
            <w:proofErr w:type="spellEnd"/>
            <w:r w:rsidRPr="00486EB0">
              <w:rPr>
                <w:bCs/>
                <w:sz w:val="20"/>
                <w:szCs w:val="20"/>
              </w:rPr>
              <w:t xml:space="preserve">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proizvoda</w:t>
            </w:r>
            <w:proofErr w:type="spellEnd"/>
            <w:r w:rsidRPr="00486EB0">
              <w:rPr>
                <w:bCs/>
                <w:sz w:val="20"/>
                <w:szCs w:val="20"/>
              </w:rPr>
              <w:t xml:space="preserve"> </w:t>
            </w:r>
            <w:proofErr w:type="spellStart"/>
            <w:r w:rsidRPr="00486EB0">
              <w:rPr>
                <w:bCs/>
                <w:sz w:val="20"/>
                <w:szCs w:val="20"/>
              </w:rPr>
              <w:t>povezanih</w:t>
            </w:r>
            <w:proofErr w:type="spellEnd"/>
            <w:r w:rsidRPr="00486EB0">
              <w:rPr>
                <w:bCs/>
                <w:sz w:val="20"/>
                <w:szCs w:val="20"/>
              </w:rPr>
              <w:t xml:space="preserve"> </w:t>
            </w:r>
            <w:proofErr w:type="spellStart"/>
            <w:r w:rsidRPr="00486EB0">
              <w:rPr>
                <w:bCs/>
                <w:sz w:val="20"/>
                <w:szCs w:val="20"/>
              </w:rPr>
              <w:t>sa</w:t>
            </w:r>
            <w:proofErr w:type="spellEnd"/>
            <w:r w:rsidRPr="00486EB0">
              <w:rPr>
                <w:bCs/>
                <w:sz w:val="20"/>
                <w:szCs w:val="20"/>
              </w:rPr>
              <w:t xml:space="preserve"> </w:t>
            </w:r>
            <w:proofErr w:type="spellStart"/>
            <w:r w:rsidRPr="00486EB0">
              <w:rPr>
                <w:bCs/>
                <w:sz w:val="20"/>
                <w:szCs w:val="20"/>
              </w:rPr>
              <w:t>tim</w:t>
            </w:r>
            <w:proofErr w:type="spellEnd"/>
            <w:r w:rsidRPr="00486EB0">
              <w:rPr>
                <w:bCs/>
                <w:sz w:val="20"/>
                <w:szCs w:val="20"/>
              </w:rPr>
              <w:t xml:space="preserve"> </w:t>
            </w:r>
            <w:proofErr w:type="spellStart"/>
            <w:r w:rsidRPr="00486EB0">
              <w:rPr>
                <w:bCs/>
                <w:sz w:val="20"/>
                <w:szCs w:val="20"/>
              </w:rPr>
              <w:t>uslugama</w:t>
            </w:r>
            <w:proofErr w:type="spellEnd"/>
            <w:r w:rsidRPr="00486EB0">
              <w:rPr>
                <w:bCs/>
                <w:sz w:val="20"/>
                <w:szCs w:val="20"/>
              </w:rPr>
              <w:t>;</w:t>
            </w:r>
          </w:p>
          <w:p w14:paraId="14739F12" w14:textId="77777777" w:rsidR="00486EB0" w:rsidRPr="00486EB0" w:rsidRDefault="00486EB0" w:rsidP="00486EB0">
            <w:pPr>
              <w:rPr>
                <w:bCs/>
                <w:sz w:val="20"/>
                <w:szCs w:val="20"/>
              </w:rPr>
            </w:pPr>
            <w:r w:rsidRPr="00486EB0">
              <w:rPr>
                <w:bCs/>
                <w:sz w:val="20"/>
                <w:szCs w:val="20"/>
              </w:rPr>
              <w:t xml:space="preserve">   12) </w:t>
            </w:r>
            <w:proofErr w:type="spellStart"/>
            <w:r w:rsidRPr="00486EB0">
              <w:rPr>
                <w:bCs/>
                <w:sz w:val="20"/>
                <w:szCs w:val="20"/>
              </w:rPr>
              <w:t>autorskih</w:t>
            </w:r>
            <w:proofErr w:type="spellEnd"/>
            <w:r w:rsidRPr="00486EB0">
              <w:rPr>
                <w:bCs/>
                <w:sz w:val="20"/>
                <w:szCs w:val="20"/>
              </w:rPr>
              <w:t xml:space="preserve"> </w:t>
            </w:r>
            <w:proofErr w:type="spellStart"/>
            <w:r w:rsidRPr="00486EB0">
              <w:rPr>
                <w:bCs/>
                <w:sz w:val="20"/>
                <w:szCs w:val="20"/>
              </w:rPr>
              <w:t>prava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iz</w:t>
            </w:r>
            <w:proofErr w:type="spellEnd"/>
            <w:r w:rsidRPr="00486EB0">
              <w:rPr>
                <w:bCs/>
                <w:sz w:val="20"/>
                <w:szCs w:val="20"/>
              </w:rPr>
              <w:t xml:space="preserve"> </w:t>
            </w:r>
            <w:proofErr w:type="spellStart"/>
            <w:r w:rsidRPr="00486EB0">
              <w:rPr>
                <w:bCs/>
                <w:sz w:val="20"/>
                <w:szCs w:val="20"/>
              </w:rPr>
              <w:t>oblasti</w:t>
            </w:r>
            <w:proofErr w:type="spellEnd"/>
            <w:r w:rsidRPr="00486EB0">
              <w:rPr>
                <w:bCs/>
                <w:sz w:val="20"/>
                <w:szCs w:val="20"/>
              </w:rPr>
              <w:t xml:space="preserve"> </w:t>
            </w:r>
            <w:proofErr w:type="spellStart"/>
            <w:r w:rsidRPr="00486EB0">
              <w:rPr>
                <w:bCs/>
                <w:sz w:val="20"/>
                <w:szCs w:val="20"/>
              </w:rPr>
              <w:t>obrazovanja</w:t>
            </w:r>
            <w:proofErr w:type="spellEnd"/>
            <w:r w:rsidRPr="00486EB0">
              <w:rPr>
                <w:bCs/>
                <w:sz w:val="20"/>
                <w:szCs w:val="20"/>
              </w:rPr>
              <w:t xml:space="preserve">, </w:t>
            </w:r>
            <w:proofErr w:type="spellStart"/>
            <w:r w:rsidRPr="00486EB0">
              <w:rPr>
                <w:bCs/>
                <w:sz w:val="20"/>
                <w:szCs w:val="20"/>
              </w:rPr>
              <w:t>književnosti</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umjetnosti</w:t>
            </w:r>
            <w:proofErr w:type="spellEnd"/>
            <w:r w:rsidRPr="00486EB0">
              <w:rPr>
                <w:bCs/>
                <w:sz w:val="20"/>
                <w:szCs w:val="20"/>
              </w:rPr>
              <w:t>;</w:t>
            </w:r>
          </w:p>
          <w:p w14:paraId="32AA2CD6" w14:textId="77777777" w:rsidR="00486EB0" w:rsidRPr="00486EB0" w:rsidRDefault="00486EB0" w:rsidP="00486EB0">
            <w:pPr>
              <w:rPr>
                <w:bCs/>
                <w:sz w:val="20"/>
                <w:szCs w:val="20"/>
              </w:rPr>
            </w:pPr>
            <w:r w:rsidRPr="00486EB0">
              <w:rPr>
                <w:bCs/>
                <w:sz w:val="20"/>
                <w:szCs w:val="20"/>
              </w:rPr>
              <w:t xml:space="preserve">   13) </w:t>
            </w:r>
            <w:proofErr w:type="spellStart"/>
            <w:r w:rsidRPr="00486EB0">
              <w:rPr>
                <w:bCs/>
                <w:sz w:val="20"/>
                <w:szCs w:val="20"/>
              </w:rPr>
              <w:t>autorskih</w:t>
            </w:r>
            <w:proofErr w:type="spellEnd"/>
            <w:r w:rsidRPr="00486EB0">
              <w:rPr>
                <w:bCs/>
                <w:sz w:val="20"/>
                <w:szCs w:val="20"/>
              </w:rPr>
              <w:t xml:space="preserve"> </w:t>
            </w:r>
            <w:proofErr w:type="spellStart"/>
            <w:r w:rsidRPr="00486EB0">
              <w:rPr>
                <w:bCs/>
                <w:sz w:val="20"/>
                <w:szCs w:val="20"/>
              </w:rPr>
              <w:t>prava</w:t>
            </w:r>
            <w:proofErr w:type="spellEnd"/>
            <w:r w:rsidRPr="00486EB0">
              <w:rPr>
                <w:bCs/>
                <w:sz w:val="20"/>
                <w:szCs w:val="20"/>
              </w:rPr>
              <w:t xml:space="preserve"> </w:t>
            </w:r>
            <w:proofErr w:type="spellStart"/>
            <w:r w:rsidRPr="00486EB0">
              <w:rPr>
                <w:bCs/>
                <w:sz w:val="20"/>
                <w:szCs w:val="20"/>
              </w:rPr>
              <w:t>iz</w:t>
            </w:r>
            <w:proofErr w:type="spellEnd"/>
            <w:r w:rsidRPr="00486EB0">
              <w:rPr>
                <w:bCs/>
                <w:sz w:val="20"/>
                <w:szCs w:val="20"/>
              </w:rPr>
              <w:t xml:space="preserve"> </w:t>
            </w:r>
            <w:proofErr w:type="spellStart"/>
            <w:r w:rsidRPr="00486EB0">
              <w:rPr>
                <w:bCs/>
                <w:sz w:val="20"/>
                <w:szCs w:val="20"/>
              </w:rPr>
              <w:t>oblasti</w:t>
            </w:r>
            <w:proofErr w:type="spellEnd"/>
            <w:r w:rsidRPr="00486EB0">
              <w:rPr>
                <w:bCs/>
                <w:sz w:val="20"/>
                <w:szCs w:val="20"/>
              </w:rPr>
              <w:t xml:space="preserve"> </w:t>
            </w:r>
            <w:proofErr w:type="spellStart"/>
            <w:r w:rsidRPr="00486EB0">
              <w:rPr>
                <w:bCs/>
                <w:sz w:val="20"/>
                <w:szCs w:val="20"/>
              </w:rPr>
              <w:t>nauke</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umjetničkih</w:t>
            </w:r>
            <w:proofErr w:type="spellEnd"/>
            <w:r w:rsidRPr="00486EB0">
              <w:rPr>
                <w:bCs/>
                <w:sz w:val="20"/>
                <w:szCs w:val="20"/>
              </w:rPr>
              <w:t xml:space="preserve"> </w:t>
            </w:r>
            <w:proofErr w:type="spellStart"/>
            <w:r w:rsidRPr="00486EB0">
              <w:rPr>
                <w:bCs/>
                <w:sz w:val="20"/>
                <w:szCs w:val="20"/>
              </w:rPr>
              <w:t>predmeta</w:t>
            </w:r>
            <w:proofErr w:type="spellEnd"/>
            <w:r w:rsidRPr="00486EB0">
              <w:rPr>
                <w:bCs/>
                <w:sz w:val="20"/>
                <w:szCs w:val="20"/>
              </w:rPr>
              <w:t xml:space="preserve">, </w:t>
            </w:r>
            <w:proofErr w:type="spellStart"/>
            <w:r w:rsidRPr="00486EB0">
              <w:rPr>
                <w:bCs/>
                <w:sz w:val="20"/>
                <w:szCs w:val="20"/>
              </w:rPr>
              <w:t>zbirki</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antikviteta</w:t>
            </w:r>
            <w:proofErr w:type="spellEnd"/>
            <w:r w:rsidRPr="00486EB0">
              <w:rPr>
                <w:bCs/>
                <w:sz w:val="20"/>
                <w:szCs w:val="20"/>
              </w:rPr>
              <w:t xml:space="preserve"> </w:t>
            </w:r>
            <w:proofErr w:type="spellStart"/>
            <w:r w:rsidRPr="00486EB0">
              <w:rPr>
                <w:bCs/>
                <w:sz w:val="20"/>
                <w:szCs w:val="20"/>
              </w:rPr>
              <w:t>iz</w:t>
            </w:r>
            <w:proofErr w:type="spellEnd"/>
            <w:r w:rsidRPr="00486EB0">
              <w:rPr>
                <w:bCs/>
                <w:sz w:val="20"/>
                <w:szCs w:val="20"/>
              </w:rPr>
              <w:t xml:space="preserve"> </w:t>
            </w:r>
            <w:proofErr w:type="spellStart"/>
            <w:r w:rsidRPr="00486EB0">
              <w:rPr>
                <w:bCs/>
                <w:sz w:val="20"/>
                <w:szCs w:val="20"/>
              </w:rPr>
              <w:t>člana</w:t>
            </w:r>
            <w:proofErr w:type="spellEnd"/>
            <w:r w:rsidRPr="00486EB0">
              <w:rPr>
                <w:bCs/>
                <w:sz w:val="20"/>
                <w:szCs w:val="20"/>
              </w:rPr>
              <w:t xml:space="preserve"> 45 </w:t>
            </w:r>
            <w:proofErr w:type="spellStart"/>
            <w:r w:rsidRPr="00486EB0">
              <w:rPr>
                <w:bCs/>
                <w:sz w:val="20"/>
                <w:szCs w:val="20"/>
              </w:rPr>
              <w:t>ovog</w:t>
            </w:r>
            <w:proofErr w:type="spellEnd"/>
            <w:r w:rsidRPr="00486EB0">
              <w:rPr>
                <w:bCs/>
                <w:sz w:val="20"/>
                <w:szCs w:val="20"/>
              </w:rPr>
              <w:t xml:space="preserve"> </w:t>
            </w:r>
            <w:proofErr w:type="spellStart"/>
            <w:r w:rsidRPr="00486EB0">
              <w:rPr>
                <w:bCs/>
                <w:sz w:val="20"/>
                <w:szCs w:val="20"/>
              </w:rPr>
              <w:t>zakona</w:t>
            </w:r>
            <w:proofErr w:type="spellEnd"/>
            <w:r w:rsidRPr="00486EB0">
              <w:rPr>
                <w:bCs/>
                <w:sz w:val="20"/>
                <w:szCs w:val="20"/>
              </w:rPr>
              <w:t>;</w:t>
            </w:r>
          </w:p>
          <w:p w14:paraId="4586E988" w14:textId="77777777" w:rsidR="00486EB0" w:rsidRPr="00486EB0" w:rsidRDefault="00486EB0" w:rsidP="00486EB0">
            <w:pPr>
              <w:rPr>
                <w:bCs/>
                <w:sz w:val="20"/>
                <w:szCs w:val="20"/>
              </w:rPr>
            </w:pPr>
            <w:r w:rsidRPr="00486EB0">
              <w:rPr>
                <w:bCs/>
                <w:sz w:val="20"/>
                <w:szCs w:val="20"/>
              </w:rPr>
              <w:t xml:space="preserve">   14)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koje</w:t>
            </w:r>
            <w:proofErr w:type="spellEnd"/>
            <w:r w:rsidRPr="00486EB0">
              <w:rPr>
                <w:bCs/>
                <w:sz w:val="20"/>
                <w:szCs w:val="20"/>
              </w:rPr>
              <w:t xml:space="preserve"> se </w:t>
            </w:r>
            <w:proofErr w:type="spellStart"/>
            <w:r w:rsidRPr="00486EB0">
              <w:rPr>
                <w:bCs/>
                <w:sz w:val="20"/>
                <w:szCs w:val="20"/>
              </w:rPr>
              <w:t>naplaćuju</w:t>
            </w:r>
            <w:proofErr w:type="spellEnd"/>
            <w:r w:rsidRPr="00486EB0">
              <w:rPr>
                <w:bCs/>
                <w:sz w:val="20"/>
                <w:szCs w:val="20"/>
              </w:rPr>
              <w:t xml:space="preserve"> </w:t>
            </w:r>
            <w:proofErr w:type="spellStart"/>
            <w:r w:rsidRPr="00486EB0">
              <w:rPr>
                <w:bCs/>
                <w:sz w:val="20"/>
                <w:szCs w:val="20"/>
              </w:rPr>
              <w:t>putem</w:t>
            </w:r>
            <w:proofErr w:type="spellEnd"/>
            <w:r w:rsidRPr="00486EB0">
              <w:rPr>
                <w:bCs/>
                <w:sz w:val="20"/>
                <w:szCs w:val="20"/>
              </w:rPr>
              <w:t xml:space="preserve"> </w:t>
            </w:r>
            <w:proofErr w:type="spellStart"/>
            <w:r w:rsidRPr="00486EB0">
              <w:rPr>
                <w:bCs/>
                <w:sz w:val="20"/>
                <w:szCs w:val="20"/>
              </w:rPr>
              <w:t>ulaznica</w:t>
            </w:r>
            <w:proofErr w:type="spellEnd"/>
            <w:r w:rsidRPr="00486EB0">
              <w:rPr>
                <w:bCs/>
                <w:sz w:val="20"/>
                <w:szCs w:val="20"/>
              </w:rPr>
              <w:t xml:space="preserve"> za </w:t>
            </w:r>
            <w:proofErr w:type="spellStart"/>
            <w:r w:rsidRPr="00486EB0">
              <w:rPr>
                <w:bCs/>
                <w:sz w:val="20"/>
                <w:szCs w:val="20"/>
              </w:rPr>
              <w:t>bioskopske</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pozorišne</w:t>
            </w:r>
            <w:proofErr w:type="spellEnd"/>
            <w:r w:rsidRPr="00486EB0">
              <w:rPr>
                <w:bCs/>
                <w:sz w:val="20"/>
                <w:szCs w:val="20"/>
              </w:rPr>
              <w:t xml:space="preserve"> </w:t>
            </w:r>
            <w:proofErr w:type="spellStart"/>
            <w:r w:rsidRPr="00486EB0">
              <w:rPr>
                <w:bCs/>
                <w:sz w:val="20"/>
                <w:szCs w:val="20"/>
              </w:rPr>
              <w:t>predstave</w:t>
            </w:r>
            <w:proofErr w:type="spellEnd"/>
            <w:r w:rsidRPr="00486EB0">
              <w:rPr>
                <w:bCs/>
                <w:sz w:val="20"/>
                <w:szCs w:val="20"/>
              </w:rPr>
              <w:t xml:space="preserve">, </w:t>
            </w:r>
            <w:proofErr w:type="spellStart"/>
            <w:r w:rsidRPr="00486EB0">
              <w:rPr>
                <w:bCs/>
                <w:sz w:val="20"/>
                <w:szCs w:val="20"/>
              </w:rPr>
              <w:t>koncerte</w:t>
            </w:r>
            <w:proofErr w:type="spellEnd"/>
            <w:r w:rsidRPr="00486EB0">
              <w:rPr>
                <w:bCs/>
                <w:sz w:val="20"/>
                <w:szCs w:val="20"/>
              </w:rPr>
              <w:t xml:space="preserve">, </w:t>
            </w:r>
            <w:proofErr w:type="spellStart"/>
            <w:r w:rsidRPr="00486EB0">
              <w:rPr>
                <w:bCs/>
                <w:sz w:val="20"/>
                <w:szCs w:val="20"/>
              </w:rPr>
              <w:lastRenderedPageBreak/>
              <w:t>muzeje</w:t>
            </w:r>
            <w:proofErr w:type="spellEnd"/>
            <w:r w:rsidRPr="00486EB0">
              <w:rPr>
                <w:bCs/>
                <w:sz w:val="20"/>
                <w:szCs w:val="20"/>
              </w:rPr>
              <w:t xml:space="preserve">, </w:t>
            </w:r>
            <w:proofErr w:type="spellStart"/>
            <w:r w:rsidRPr="00486EB0">
              <w:rPr>
                <w:bCs/>
                <w:sz w:val="20"/>
                <w:szCs w:val="20"/>
              </w:rPr>
              <w:t>sajmove</w:t>
            </w:r>
            <w:proofErr w:type="spellEnd"/>
            <w:r w:rsidRPr="00486EB0">
              <w:rPr>
                <w:bCs/>
                <w:sz w:val="20"/>
                <w:szCs w:val="20"/>
              </w:rPr>
              <w:t xml:space="preserve">, </w:t>
            </w:r>
            <w:proofErr w:type="spellStart"/>
            <w:r w:rsidRPr="00486EB0">
              <w:rPr>
                <w:bCs/>
                <w:sz w:val="20"/>
                <w:szCs w:val="20"/>
              </w:rPr>
              <w:t>zabavne</w:t>
            </w:r>
            <w:proofErr w:type="spellEnd"/>
            <w:r w:rsidRPr="00486EB0">
              <w:rPr>
                <w:bCs/>
                <w:sz w:val="20"/>
                <w:szCs w:val="20"/>
              </w:rPr>
              <w:t xml:space="preserve"> </w:t>
            </w:r>
            <w:proofErr w:type="spellStart"/>
            <w:r w:rsidRPr="00486EB0">
              <w:rPr>
                <w:bCs/>
                <w:sz w:val="20"/>
                <w:szCs w:val="20"/>
              </w:rPr>
              <w:t>parkove</w:t>
            </w:r>
            <w:proofErr w:type="spellEnd"/>
            <w:r w:rsidRPr="00486EB0">
              <w:rPr>
                <w:bCs/>
                <w:sz w:val="20"/>
                <w:szCs w:val="20"/>
              </w:rPr>
              <w:t xml:space="preserve">, </w:t>
            </w:r>
            <w:proofErr w:type="spellStart"/>
            <w:r w:rsidRPr="00486EB0">
              <w:rPr>
                <w:bCs/>
                <w:sz w:val="20"/>
                <w:szCs w:val="20"/>
              </w:rPr>
              <w:t>izložbe</w:t>
            </w:r>
            <w:proofErr w:type="spellEnd"/>
            <w:r w:rsidRPr="00486EB0">
              <w:rPr>
                <w:bCs/>
                <w:sz w:val="20"/>
                <w:szCs w:val="20"/>
              </w:rPr>
              <w:t xml:space="preserve">, </w:t>
            </w:r>
            <w:proofErr w:type="spellStart"/>
            <w:r w:rsidRPr="00486EB0">
              <w:rPr>
                <w:bCs/>
                <w:sz w:val="20"/>
                <w:szCs w:val="20"/>
              </w:rPr>
              <w:t>zoološke</w:t>
            </w:r>
            <w:proofErr w:type="spellEnd"/>
            <w:r w:rsidRPr="00486EB0">
              <w:rPr>
                <w:bCs/>
                <w:sz w:val="20"/>
                <w:szCs w:val="20"/>
              </w:rPr>
              <w:t xml:space="preserve"> </w:t>
            </w:r>
            <w:proofErr w:type="spellStart"/>
            <w:r w:rsidRPr="00486EB0">
              <w:rPr>
                <w:bCs/>
                <w:sz w:val="20"/>
                <w:szCs w:val="20"/>
              </w:rPr>
              <w:t>vrtove</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slične</w:t>
            </w:r>
            <w:proofErr w:type="spellEnd"/>
            <w:r w:rsidRPr="00486EB0">
              <w:rPr>
                <w:bCs/>
                <w:sz w:val="20"/>
                <w:szCs w:val="20"/>
              </w:rPr>
              <w:t xml:space="preserve"> </w:t>
            </w:r>
            <w:proofErr w:type="spellStart"/>
            <w:r w:rsidRPr="00486EB0">
              <w:rPr>
                <w:bCs/>
                <w:sz w:val="20"/>
                <w:szCs w:val="20"/>
              </w:rPr>
              <w:t>kulturne</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sportske</w:t>
            </w:r>
            <w:proofErr w:type="spellEnd"/>
            <w:r w:rsidRPr="00486EB0">
              <w:rPr>
                <w:bCs/>
                <w:sz w:val="20"/>
                <w:szCs w:val="20"/>
              </w:rPr>
              <w:t xml:space="preserve"> </w:t>
            </w:r>
            <w:proofErr w:type="spellStart"/>
            <w:r w:rsidRPr="00486EB0">
              <w:rPr>
                <w:bCs/>
                <w:sz w:val="20"/>
                <w:szCs w:val="20"/>
              </w:rPr>
              <w:t>priredbe</w:t>
            </w:r>
            <w:proofErr w:type="spellEnd"/>
            <w:r w:rsidRPr="00486EB0">
              <w:rPr>
                <w:bCs/>
                <w:sz w:val="20"/>
                <w:szCs w:val="20"/>
              </w:rPr>
              <w:t xml:space="preserve">, </w:t>
            </w:r>
            <w:proofErr w:type="spellStart"/>
            <w:r w:rsidRPr="00486EB0">
              <w:rPr>
                <w:bCs/>
                <w:sz w:val="20"/>
                <w:szCs w:val="20"/>
              </w:rPr>
              <w:t>osim</w:t>
            </w:r>
            <w:proofErr w:type="spellEnd"/>
            <w:r w:rsidRPr="00486EB0">
              <w:rPr>
                <w:bCs/>
                <w:sz w:val="20"/>
                <w:szCs w:val="20"/>
              </w:rPr>
              <w:t xml:space="preserve"> </w:t>
            </w:r>
            <w:proofErr w:type="spellStart"/>
            <w:r w:rsidRPr="00486EB0">
              <w:rPr>
                <w:bCs/>
                <w:sz w:val="20"/>
                <w:szCs w:val="20"/>
              </w:rPr>
              <w:t>onih</w:t>
            </w:r>
            <w:proofErr w:type="spellEnd"/>
            <w:r w:rsidRPr="00486EB0">
              <w:rPr>
                <w:bCs/>
                <w:sz w:val="20"/>
                <w:szCs w:val="20"/>
              </w:rPr>
              <w:t xml:space="preserve"> za </w:t>
            </w:r>
            <w:proofErr w:type="spellStart"/>
            <w:r w:rsidRPr="00486EB0">
              <w:rPr>
                <w:bCs/>
                <w:sz w:val="20"/>
                <w:szCs w:val="20"/>
              </w:rPr>
              <w:t>koje</w:t>
            </w:r>
            <w:proofErr w:type="spellEnd"/>
            <w:r w:rsidRPr="00486EB0">
              <w:rPr>
                <w:bCs/>
                <w:sz w:val="20"/>
                <w:szCs w:val="20"/>
              </w:rPr>
              <w:t xml:space="preserve"> je </w:t>
            </w:r>
            <w:proofErr w:type="spellStart"/>
            <w:r w:rsidRPr="00486EB0">
              <w:rPr>
                <w:bCs/>
                <w:sz w:val="20"/>
                <w:szCs w:val="20"/>
              </w:rPr>
              <w:t>propisano</w:t>
            </w:r>
            <w:proofErr w:type="spellEnd"/>
            <w:r w:rsidRPr="00486EB0">
              <w:rPr>
                <w:bCs/>
                <w:sz w:val="20"/>
                <w:szCs w:val="20"/>
              </w:rPr>
              <w:t xml:space="preserve"> </w:t>
            </w:r>
            <w:proofErr w:type="spellStart"/>
            <w:r w:rsidRPr="00486EB0">
              <w:rPr>
                <w:bCs/>
                <w:sz w:val="20"/>
                <w:szCs w:val="20"/>
              </w:rPr>
              <w:t>oslobođenje</w:t>
            </w:r>
            <w:proofErr w:type="spellEnd"/>
            <w:r w:rsidRPr="00486EB0">
              <w:rPr>
                <w:bCs/>
                <w:sz w:val="20"/>
                <w:szCs w:val="20"/>
              </w:rPr>
              <w:t xml:space="preserve"> </w:t>
            </w:r>
            <w:proofErr w:type="spellStart"/>
            <w:r w:rsidRPr="00486EB0">
              <w:rPr>
                <w:bCs/>
                <w:sz w:val="20"/>
                <w:szCs w:val="20"/>
              </w:rPr>
              <w:t>od</w:t>
            </w:r>
            <w:proofErr w:type="spellEnd"/>
            <w:r w:rsidRPr="00486EB0">
              <w:rPr>
                <w:bCs/>
                <w:sz w:val="20"/>
                <w:szCs w:val="20"/>
              </w:rPr>
              <w:t xml:space="preserve"> </w:t>
            </w:r>
            <w:proofErr w:type="spellStart"/>
            <w:r w:rsidRPr="00486EB0">
              <w:rPr>
                <w:bCs/>
                <w:sz w:val="20"/>
                <w:szCs w:val="20"/>
              </w:rPr>
              <w:t>plaćanja</w:t>
            </w:r>
            <w:proofErr w:type="spellEnd"/>
            <w:r w:rsidRPr="00486EB0">
              <w:rPr>
                <w:bCs/>
                <w:sz w:val="20"/>
                <w:szCs w:val="20"/>
              </w:rPr>
              <w:t xml:space="preserve"> PDV;</w:t>
            </w:r>
          </w:p>
          <w:p w14:paraId="63B9CD70" w14:textId="77777777" w:rsidR="00486EB0" w:rsidRPr="00486EB0" w:rsidRDefault="00486EB0" w:rsidP="00486EB0">
            <w:pPr>
              <w:rPr>
                <w:bCs/>
                <w:sz w:val="20"/>
                <w:szCs w:val="20"/>
              </w:rPr>
            </w:pPr>
            <w:r w:rsidRPr="00486EB0">
              <w:rPr>
                <w:bCs/>
                <w:sz w:val="20"/>
                <w:szCs w:val="20"/>
              </w:rPr>
              <w:t xml:space="preserve">   15)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upotrebe</w:t>
            </w:r>
            <w:proofErr w:type="spellEnd"/>
            <w:r w:rsidRPr="00486EB0">
              <w:rPr>
                <w:bCs/>
                <w:sz w:val="20"/>
                <w:szCs w:val="20"/>
              </w:rPr>
              <w:t xml:space="preserve"> </w:t>
            </w:r>
            <w:proofErr w:type="spellStart"/>
            <w:r w:rsidRPr="00486EB0">
              <w:rPr>
                <w:bCs/>
                <w:sz w:val="20"/>
                <w:szCs w:val="20"/>
              </w:rPr>
              <w:t>sportskih</w:t>
            </w:r>
            <w:proofErr w:type="spellEnd"/>
            <w:r w:rsidRPr="00486EB0">
              <w:rPr>
                <w:bCs/>
                <w:sz w:val="20"/>
                <w:szCs w:val="20"/>
              </w:rPr>
              <w:t xml:space="preserve"> </w:t>
            </w:r>
            <w:proofErr w:type="spellStart"/>
            <w:r w:rsidRPr="00486EB0">
              <w:rPr>
                <w:bCs/>
                <w:sz w:val="20"/>
                <w:szCs w:val="20"/>
              </w:rPr>
              <w:t>objekata</w:t>
            </w:r>
            <w:proofErr w:type="spellEnd"/>
            <w:r w:rsidRPr="00486EB0">
              <w:rPr>
                <w:bCs/>
                <w:sz w:val="20"/>
                <w:szCs w:val="20"/>
              </w:rPr>
              <w:t xml:space="preserve"> u </w:t>
            </w:r>
            <w:proofErr w:type="spellStart"/>
            <w:r w:rsidRPr="00486EB0">
              <w:rPr>
                <w:bCs/>
                <w:sz w:val="20"/>
                <w:szCs w:val="20"/>
              </w:rPr>
              <w:t>neprofitne</w:t>
            </w:r>
            <w:proofErr w:type="spellEnd"/>
            <w:r w:rsidRPr="00486EB0">
              <w:rPr>
                <w:bCs/>
                <w:sz w:val="20"/>
                <w:szCs w:val="20"/>
              </w:rPr>
              <w:t xml:space="preserve"> </w:t>
            </w:r>
            <w:proofErr w:type="spellStart"/>
            <w:r w:rsidRPr="00486EB0">
              <w:rPr>
                <w:bCs/>
                <w:sz w:val="20"/>
                <w:szCs w:val="20"/>
              </w:rPr>
              <w:t>svrhe</w:t>
            </w:r>
            <w:proofErr w:type="spellEnd"/>
            <w:r w:rsidRPr="00486EB0">
              <w:rPr>
                <w:bCs/>
                <w:sz w:val="20"/>
                <w:szCs w:val="20"/>
              </w:rPr>
              <w:t>;</w:t>
            </w:r>
          </w:p>
          <w:p w14:paraId="6A0B2304" w14:textId="77777777" w:rsidR="00486EB0" w:rsidRPr="00486EB0" w:rsidRDefault="00486EB0" w:rsidP="00486EB0">
            <w:pPr>
              <w:rPr>
                <w:bCs/>
                <w:sz w:val="20"/>
                <w:szCs w:val="20"/>
              </w:rPr>
            </w:pPr>
            <w:r w:rsidRPr="00486EB0">
              <w:rPr>
                <w:bCs/>
                <w:sz w:val="20"/>
                <w:szCs w:val="20"/>
              </w:rPr>
              <w:t xml:space="preserve">   15a) </w:t>
            </w:r>
            <w:proofErr w:type="spellStart"/>
            <w:r w:rsidRPr="00486EB0">
              <w:rPr>
                <w:bCs/>
                <w:sz w:val="20"/>
                <w:szCs w:val="20"/>
              </w:rPr>
              <w:t>servisnih</w:t>
            </w:r>
            <w:proofErr w:type="spellEnd"/>
            <w:r w:rsidRPr="00486EB0">
              <w:rPr>
                <w:bCs/>
                <w:sz w:val="20"/>
                <w:szCs w:val="20"/>
              </w:rPr>
              <w:t xml:space="preserve"> </w:t>
            </w:r>
            <w:proofErr w:type="spellStart"/>
            <w:r w:rsidRPr="00486EB0">
              <w:rPr>
                <w:bCs/>
                <w:sz w:val="20"/>
                <w:szCs w:val="20"/>
              </w:rPr>
              <w:t>usluga</w:t>
            </w:r>
            <w:proofErr w:type="spellEnd"/>
            <w:r w:rsidRPr="00486EB0">
              <w:rPr>
                <w:bCs/>
                <w:sz w:val="20"/>
                <w:szCs w:val="20"/>
              </w:rPr>
              <w:t xml:space="preserve"> </w:t>
            </w:r>
            <w:proofErr w:type="spellStart"/>
            <w:r w:rsidRPr="00486EB0">
              <w:rPr>
                <w:bCs/>
                <w:sz w:val="20"/>
                <w:szCs w:val="20"/>
              </w:rPr>
              <w:t>koje</w:t>
            </w:r>
            <w:proofErr w:type="spellEnd"/>
            <w:r w:rsidRPr="00486EB0">
              <w:rPr>
                <w:bCs/>
                <w:sz w:val="20"/>
                <w:szCs w:val="20"/>
              </w:rPr>
              <w:t xml:space="preserve"> se </w:t>
            </w:r>
            <w:proofErr w:type="spellStart"/>
            <w:r w:rsidRPr="00486EB0">
              <w:rPr>
                <w:bCs/>
                <w:sz w:val="20"/>
                <w:szCs w:val="20"/>
              </w:rPr>
              <w:t>pružaju</w:t>
            </w:r>
            <w:proofErr w:type="spellEnd"/>
            <w:r w:rsidRPr="00486EB0">
              <w:rPr>
                <w:bCs/>
                <w:sz w:val="20"/>
                <w:szCs w:val="20"/>
              </w:rPr>
              <w:t xml:space="preserve"> u </w:t>
            </w:r>
            <w:proofErr w:type="spellStart"/>
            <w:r w:rsidRPr="00486EB0">
              <w:rPr>
                <w:bCs/>
                <w:sz w:val="20"/>
                <w:szCs w:val="20"/>
              </w:rPr>
              <w:t>marinama</w:t>
            </w:r>
            <w:proofErr w:type="spellEnd"/>
            <w:r w:rsidRPr="00486EB0">
              <w:rPr>
                <w:bCs/>
                <w:sz w:val="20"/>
                <w:szCs w:val="20"/>
              </w:rPr>
              <w:t>;</w:t>
            </w:r>
          </w:p>
          <w:p w14:paraId="484B4EC8" w14:textId="77777777" w:rsidR="00486EB0" w:rsidRPr="00486EB0" w:rsidRDefault="00486EB0" w:rsidP="00486EB0">
            <w:pPr>
              <w:rPr>
                <w:bCs/>
                <w:sz w:val="20"/>
                <w:szCs w:val="20"/>
              </w:rPr>
            </w:pPr>
            <w:r w:rsidRPr="00486EB0">
              <w:rPr>
                <w:bCs/>
                <w:sz w:val="20"/>
                <w:szCs w:val="20"/>
              </w:rPr>
              <w:t xml:space="preserve">   15b) </w:t>
            </w:r>
            <w:proofErr w:type="spellStart"/>
            <w:r w:rsidRPr="00486EB0">
              <w:rPr>
                <w:bCs/>
                <w:sz w:val="20"/>
                <w:szCs w:val="20"/>
              </w:rPr>
              <w:t>Briše</w:t>
            </w:r>
            <w:proofErr w:type="spellEnd"/>
            <w:r w:rsidRPr="00486EB0">
              <w:rPr>
                <w:bCs/>
                <w:sz w:val="20"/>
                <w:szCs w:val="20"/>
              </w:rPr>
              <w:t xml:space="preserve"> se. (</w:t>
            </w:r>
            <w:proofErr w:type="spellStart"/>
            <w:r w:rsidRPr="00486EB0">
              <w:rPr>
                <w:bCs/>
                <w:sz w:val="20"/>
                <w:szCs w:val="20"/>
              </w:rPr>
              <w:t>Zakon</w:t>
            </w:r>
            <w:proofErr w:type="spellEnd"/>
            <w:r w:rsidRPr="00486EB0">
              <w:rPr>
                <w:bCs/>
                <w:sz w:val="20"/>
                <w:szCs w:val="20"/>
              </w:rPr>
              <w:t xml:space="preserve"> o </w:t>
            </w:r>
            <w:proofErr w:type="spellStart"/>
            <w:r w:rsidRPr="00486EB0">
              <w:rPr>
                <w:bCs/>
                <w:sz w:val="20"/>
                <w:szCs w:val="20"/>
              </w:rPr>
              <w:t>izmjeni</w:t>
            </w:r>
            <w:proofErr w:type="spellEnd"/>
            <w:r w:rsidRPr="00486EB0">
              <w:rPr>
                <w:bCs/>
                <w:sz w:val="20"/>
                <w:szCs w:val="20"/>
              </w:rPr>
              <w:t xml:space="preserve"> </w:t>
            </w:r>
            <w:proofErr w:type="spellStart"/>
            <w:r w:rsidRPr="00486EB0">
              <w:rPr>
                <w:bCs/>
                <w:sz w:val="20"/>
                <w:szCs w:val="20"/>
              </w:rPr>
              <w:t>Zakona</w:t>
            </w:r>
            <w:proofErr w:type="spellEnd"/>
            <w:r w:rsidRPr="00486EB0">
              <w:rPr>
                <w:bCs/>
                <w:sz w:val="20"/>
                <w:szCs w:val="20"/>
              </w:rPr>
              <w:t xml:space="preserve"> o </w:t>
            </w:r>
            <w:proofErr w:type="spellStart"/>
            <w:r w:rsidRPr="00486EB0">
              <w:rPr>
                <w:bCs/>
                <w:sz w:val="20"/>
                <w:szCs w:val="20"/>
              </w:rPr>
              <w:t>porezu</w:t>
            </w:r>
            <w:proofErr w:type="spellEnd"/>
            <w:r w:rsidRPr="00486EB0">
              <w:rPr>
                <w:bCs/>
                <w:sz w:val="20"/>
                <w:szCs w:val="20"/>
              </w:rPr>
              <w:t xml:space="preserve"> </w:t>
            </w:r>
            <w:proofErr w:type="spellStart"/>
            <w:r w:rsidRPr="00486EB0">
              <w:rPr>
                <w:bCs/>
                <w:sz w:val="20"/>
                <w:szCs w:val="20"/>
              </w:rPr>
              <w:t>na</w:t>
            </w:r>
            <w:proofErr w:type="spellEnd"/>
            <w:r w:rsidRPr="00486EB0">
              <w:rPr>
                <w:bCs/>
                <w:sz w:val="20"/>
                <w:szCs w:val="20"/>
              </w:rPr>
              <w:t xml:space="preserve"> </w:t>
            </w:r>
            <w:proofErr w:type="spellStart"/>
            <w:r w:rsidRPr="00486EB0">
              <w:rPr>
                <w:bCs/>
                <w:sz w:val="20"/>
                <w:szCs w:val="20"/>
              </w:rPr>
              <w:t>dodatu</w:t>
            </w:r>
            <w:proofErr w:type="spellEnd"/>
            <w:r w:rsidRPr="00486EB0">
              <w:rPr>
                <w:bCs/>
                <w:sz w:val="20"/>
                <w:szCs w:val="20"/>
              </w:rPr>
              <w:t xml:space="preserve"> </w:t>
            </w:r>
            <w:proofErr w:type="spellStart"/>
            <w:r w:rsidRPr="00486EB0">
              <w:rPr>
                <w:bCs/>
                <w:sz w:val="20"/>
                <w:szCs w:val="20"/>
              </w:rPr>
              <w:t>vrijednost</w:t>
            </w:r>
            <w:proofErr w:type="spellEnd"/>
            <w:r w:rsidRPr="00486EB0">
              <w:rPr>
                <w:bCs/>
                <w:sz w:val="20"/>
                <w:szCs w:val="20"/>
              </w:rPr>
              <w:t>, "Sl. list CG", br. 1/17)</w:t>
            </w:r>
          </w:p>
          <w:p w14:paraId="0C1A31F1" w14:textId="77777777" w:rsidR="00486EB0" w:rsidRPr="00486EB0" w:rsidRDefault="00486EB0" w:rsidP="00486EB0">
            <w:pPr>
              <w:rPr>
                <w:bCs/>
                <w:sz w:val="20"/>
                <w:szCs w:val="20"/>
              </w:rPr>
            </w:pPr>
            <w:r w:rsidRPr="00486EB0">
              <w:rPr>
                <w:bCs/>
                <w:sz w:val="20"/>
                <w:szCs w:val="20"/>
              </w:rPr>
              <w:t xml:space="preserve">   16) </w:t>
            </w:r>
            <w:proofErr w:type="spellStart"/>
            <w:r w:rsidRPr="00486EB0">
              <w:rPr>
                <w:bCs/>
                <w:sz w:val="20"/>
                <w:szCs w:val="20"/>
              </w:rPr>
              <w:t>hrane</w:t>
            </w:r>
            <w:proofErr w:type="spellEnd"/>
            <w:r w:rsidRPr="00486EB0">
              <w:rPr>
                <w:bCs/>
                <w:sz w:val="20"/>
                <w:szCs w:val="20"/>
              </w:rPr>
              <w:t xml:space="preserve"> za </w:t>
            </w:r>
            <w:proofErr w:type="spellStart"/>
            <w:r w:rsidRPr="00486EB0">
              <w:rPr>
                <w:bCs/>
                <w:sz w:val="20"/>
                <w:szCs w:val="20"/>
              </w:rPr>
              <w:t>životinje</w:t>
            </w:r>
            <w:proofErr w:type="spellEnd"/>
            <w:r w:rsidRPr="00486EB0">
              <w:rPr>
                <w:bCs/>
                <w:sz w:val="20"/>
                <w:szCs w:val="20"/>
              </w:rPr>
              <w:t xml:space="preserve">, </w:t>
            </w:r>
            <w:proofErr w:type="spellStart"/>
            <w:r w:rsidRPr="00486EB0">
              <w:rPr>
                <w:bCs/>
                <w:sz w:val="20"/>
                <w:szCs w:val="20"/>
              </w:rPr>
              <w:t>sredstava</w:t>
            </w:r>
            <w:proofErr w:type="spellEnd"/>
            <w:r w:rsidRPr="00486EB0">
              <w:rPr>
                <w:bCs/>
                <w:sz w:val="20"/>
                <w:szCs w:val="20"/>
              </w:rPr>
              <w:t xml:space="preserve"> za </w:t>
            </w:r>
            <w:proofErr w:type="spellStart"/>
            <w:r w:rsidRPr="00486EB0">
              <w:rPr>
                <w:bCs/>
                <w:sz w:val="20"/>
                <w:szCs w:val="20"/>
              </w:rPr>
              <w:t>ishranu</w:t>
            </w:r>
            <w:proofErr w:type="spellEnd"/>
            <w:r w:rsidRPr="00486EB0">
              <w:rPr>
                <w:bCs/>
                <w:sz w:val="20"/>
                <w:szCs w:val="20"/>
              </w:rPr>
              <w:t xml:space="preserve"> </w:t>
            </w:r>
            <w:proofErr w:type="spellStart"/>
            <w:r w:rsidRPr="00486EB0">
              <w:rPr>
                <w:bCs/>
                <w:sz w:val="20"/>
                <w:szCs w:val="20"/>
              </w:rPr>
              <w:t>bilja</w:t>
            </w:r>
            <w:proofErr w:type="spellEnd"/>
            <w:r w:rsidRPr="00486EB0">
              <w:rPr>
                <w:bCs/>
                <w:sz w:val="20"/>
                <w:szCs w:val="20"/>
              </w:rPr>
              <w:t xml:space="preserve">, </w:t>
            </w:r>
            <w:proofErr w:type="spellStart"/>
            <w:r w:rsidRPr="00486EB0">
              <w:rPr>
                <w:bCs/>
                <w:sz w:val="20"/>
                <w:szCs w:val="20"/>
              </w:rPr>
              <w:t>sredstava</w:t>
            </w:r>
            <w:proofErr w:type="spellEnd"/>
            <w:r w:rsidRPr="00486EB0">
              <w:rPr>
                <w:bCs/>
                <w:sz w:val="20"/>
                <w:szCs w:val="20"/>
              </w:rPr>
              <w:t xml:space="preserve"> za </w:t>
            </w:r>
            <w:proofErr w:type="spellStart"/>
            <w:r w:rsidRPr="00486EB0">
              <w:rPr>
                <w:bCs/>
                <w:sz w:val="20"/>
                <w:szCs w:val="20"/>
              </w:rPr>
              <w:t>zaštitu</w:t>
            </w:r>
            <w:proofErr w:type="spellEnd"/>
            <w:r w:rsidRPr="00486EB0">
              <w:rPr>
                <w:bCs/>
                <w:sz w:val="20"/>
                <w:szCs w:val="20"/>
              </w:rPr>
              <w:t xml:space="preserve"> </w:t>
            </w:r>
            <w:proofErr w:type="spellStart"/>
            <w:r w:rsidRPr="00486EB0">
              <w:rPr>
                <w:bCs/>
                <w:sz w:val="20"/>
                <w:szCs w:val="20"/>
              </w:rPr>
              <w:t>bilja</w:t>
            </w:r>
            <w:proofErr w:type="spellEnd"/>
            <w:r w:rsidRPr="00486EB0">
              <w:rPr>
                <w:bCs/>
                <w:sz w:val="20"/>
                <w:szCs w:val="20"/>
              </w:rPr>
              <w:t xml:space="preserve">, </w:t>
            </w:r>
            <w:proofErr w:type="spellStart"/>
            <w:r w:rsidRPr="00486EB0">
              <w:rPr>
                <w:bCs/>
                <w:sz w:val="20"/>
                <w:szCs w:val="20"/>
              </w:rPr>
              <w:t>sjemenskog</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sadnog</w:t>
            </w:r>
            <w:proofErr w:type="spellEnd"/>
            <w:r w:rsidRPr="00486EB0">
              <w:rPr>
                <w:bCs/>
                <w:sz w:val="20"/>
                <w:szCs w:val="20"/>
              </w:rPr>
              <w:t xml:space="preserve"> </w:t>
            </w:r>
            <w:proofErr w:type="spellStart"/>
            <w:r w:rsidRPr="00486EB0">
              <w:rPr>
                <w:bCs/>
                <w:sz w:val="20"/>
                <w:szCs w:val="20"/>
              </w:rPr>
              <w:t>materijala</w:t>
            </w:r>
            <w:proofErr w:type="spellEnd"/>
            <w:r w:rsidRPr="00486EB0">
              <w:rPr>
                <w:bCs/>
                <w:sz w:val="20"/>
                <w:szCs w:val="20"/>
              </w:rPr>
              <w:t xml:space="preserve"> </w:t>
            </w:r>
            <w:proofErr w:type="spellStart"/>
            <w:r w:rsidRPr="00486EB0">
              <w:rPr>
                <w:bCs/>
                <w:sz w:val="20"/>
                <w:szCs w:val="20"/>
              </w:rPr>
              <w:t>i</w:t>
            </w:r>
            <w:proofErr w:type="spellEnd"/>
            <w:r w:rsidRPr="00486EB0">
              <w:rPr>
                <w:bCs/>
                <w:sz w:val="20"/>
                <w:szCs w:val="20"/>
              </w:rPr>
              <w:t xml:space="preserve"> </w:t>
            </w:r>
            <w:proofErr w:type="spellStart"/>
            <w:r w:rsidRPr="00486EB0">
              <w:rPr>
                <w:bCs/>
                <w:sz w:val="20"/>
                <w:szCs w:val="20"/>
              </w:rPr>
              <w:t>živih</w:t>
            </w:r>
            <w:proofErr w:type="spellEnd"/>
            <w:r w:rsidRPr="00486EB0">
              <w:rPr>
                <w:bCs/>
                <w:sz w:val="20"/>
                <w:szCs w:val="20"/>
              </w:rPr>
              <w:t xml:space="preserve"> </w:t>
            </w:r>
            <w:proofErr w:type="spellStart"/>
            <w:r w:rsidRPr="00486EB0">
              <w:rPr>
                <w:bCs/>
                <w:sz w:val="20"/>
                <w:szCs w:val="20"/>
              </w:rPr>
              <w:t>životinja</w:t>
            </w:r>
            <w:proofErr w:type="spellEnd"/>
            <w:r w:rsidRPr="00486EB0">
              <w:rPr>
                <w:bCs/>
                <w:sz w:val="20"/>
                <w:szCs w:val="20"/>
              </w:rPr>
              <w:t>;</w:t>
            </w:r>
          </w:p>
          <w:p w14:paraId="63FA9183" w14:textId="77777777" w:rsidR="00486EB0" w:rsidRPr="00486EB0" w:rsidRDefault="00486EB0" w:rsidP="00486EB0">
            <w:pPr>
              <w:rPr>
                <w:bCs/>
                <w:sz w:val="20"/>
                <w:szCs w:val="20"/>
              </w:rPr>
            </w:pPr>
            <w:r w:rsidRPr="00486EB0">
              <w:rPr>
                <w:bCs/>
                <w:sz w:val="20"/>
                <w:szCs w:val="20"/>
              </w:rPr>
              <w:t xml:space="preserve">   17) </w:t>
            </w:r>
            <w:proofErr w:type="spellStart"/>
            <w:r w:rsidRPr="00486EB0">
              <w:rPr>
                <w:bCs/>
                <w:sz w:val="20"/>
                <w:szCs w:val="20"/>
              </w:rPr>
              <w:t>pelet</w:t>
            </w:r>
            <w:proofErr w:type="spellEnd"/>
            <w:r w:rsidRPr="00486EB0">
              <w:rPr>
                <w:bCs/>
                <w:sz w:val="20"/>
                <w:szCs w:val="20"/>
              </w:rPr>
              <w:t xml:space="preserve"> za </w:t>
            </w:r>
            <w:proofErr w:type="spellStart"/>
            <w:r w:rsidRPr="00486EB0">
              <w:rPr>
                <w:bCs/>
                <w:sz w:val="20"/>
                <w:szCs w:val="20"/>
              </w:rPr>
              <w:t>grijanje</w:t>
            </w:r>
            <w:proofErr w:type="spellEnd"/>
            <w:r w:rsidRPr="00486EB0">
              <w:rPr>
                <w:bCs/>
                <w:sz w:val="20"/>
                <w:szCs w:val="20"/>
              </w:rPr>
              <w:t xml:space="preserve"> (</w:t>
            </w:r>
            <w:proofErr w:type="spellStart"/>
            <w:r w:rsidRPr="00486EB0">
              <w:rPr>
                <w:bCs/>
                <w:sz w:val="20"/>
                <w:szCs w:val="20"/>
              </w:rPr>
              <w:t>ogrijev</w:t>
            </w:r>
            <w:proofErr w:type="spellEnd"/>
            <w:r w:rsidRPr="00486EB0">
              <w:rPr>
                <w:bCs/>
                <w:sz w:val="20"/>
                <w:szCs w:val="20"/>
              </w:rPr>
              <w:t xml:space="preserve"> </w:t>
            </w:r>
            <w:proofErr w:type="spellStart"/>
            <w:r w:rsidRPr="00486EB0">
              <w:rPr>
                <w:bCs/>
                <w:sz w:val="20"/>
                <w:szCs w:val="20"/>
              </w:rPr>
              <w:t>na</w:t>
            </w:r>
            <w:proofErr w:type="spellEnd"/>
            <w:r w:rsidRPr="00486EB0">
              <w:rPr>
                <w:bCs/>
                <w:sz w:val="20"/>
                <w:szCs w:val="20"/>
              </w:rPr>
              <w:t xml:space="preserve"> </w:t>
            </w:r>
            <w:proofErr w:type="spellStart"/>
            <w:r w:rsidRPr="00486EB0">
              <w:rPr>
                <w:bCs/>
                <w:sz w:val="20"/>
                <w:szCs w:val="20"/>
              </w:rPr>
              <w:t>biomasu</w:t>
            </w:r>
            <w:proofErr w:type="spellEnd"/>
            <w:r w:rsidRPr="00486EB0">
              <w:rPr>
                <w:bCs/>
                <w:sz w:val="20"/>
                <w:szCs w:val="20"/>
              </w:rPr>
              <w:t xml:space="preserve">, </w:t>
            </w:r>
            <w:proofErr w:type="spellStart"/>
            <w:r w:rsidRPr="00486EB0">
              <w:rPr>
                <w:bCs/>
                <w:sz w:val="20"/>
                <w:szCs w:val="20"/>
              </w:rPr>
              <w:t>pelet</w:t>
            </w:r>
            <w:proofErr w:type="spellEnd"/>
            <w:r w:rsidRPr="00486EB0">
              <w:rPr>
                <w:bCs/>
                <w:sz w:val="20"/>
                <w:szCs w:val="20"/>
              </w:rPr>
              <w:t xml:space="preserve">, </w:t>
            </w:r>
            <w:proofErr w:type="spellStart"/>
            <w:r w:rsidRPr="00486EB0">
              <w:rPr>
                <w:bCs/>
                <w:sz w:val="20"/>
                <w:szCs w:val="20"/>
              </w:rPr>
              <w:t>briket</w:t>
            </w:r>
            <w:proofErr w:type="spellEnd"/>
            <w:r w:rsidRPr="00486EB0">
              <w:rPr>
                <w:bCs/>
                <w:sz w:val="20"/>
                <w:szCs w:val="20"/>
              </w:rPr>
              <w:t>);</w:t>
            </w:r>
          </w:p>
          <w:p w14:paraId="1EAD39D1" w14:textId="77777777" w:rsidR="00486EB0" w:rsidRPr="00486EB0" w:rsidRDefault="00486EB0" w:rsidP="00486EB0">
            <w:pPr>
              <w:rPr>
                <w:bCs/>
                <w:sz w:val="20"/>
                <w:szCs w:val="20"/>
              </w:rPr>
            </w:pPr>
            <w:r w:rsidRPr="00486EB0">
              <w:rPr>
                <w:bCs/>
                <w:sz w:val="20"/>
                <w:szCs w:val="20"/>
              </w:rPr>
              <w:t xml:space="preserve">   18) </w:t>
            </w:r>
            <w:proofErr w:type="spellStart"/>
            <w:r w:rsidRPr="00486EB0">
              <w:rPr>
                <w:bCs/>
                <w:sz w:val="20"/>
                <w:szCs w:val="20"/>
              </w:rPr>
              <w:t>menstrualnih</w:t>
            </w:r>
            <w:proofErr w:type="spellEnd"/>
            <w:r w:rsidRPr="00486EB0">
              <w:rPr>
                <w:bCs/>
                <w:sz w:val="20"/>
                <w:szCs w:val="20"/>
              </w:rPr>
              <w:t xml:space="preserve"> </w:t>
            </w:r>
            <w:proofErr w:type="spellStart"/>
            <w:r w:rsidRPr="00486EB0">
              <w:rPr>
                <w:bCs/>
                <w:sz w:val="20"/>
                <w:szCs w:val="20"/>
              </w:rPr>
              <w:t>proizvoda</w:t>
            </w:r>
            <w:proofErr w:type="spellEnd"/>
            <w:r w:rsidRPr="00486EB0">
              <w:rPr>
                <w:bCs/>
                <w:sz w:val="20"/>
                <w:szCs w:val="20"/>
              </w:rPr>
              <w:t>;</w:t>
            </w:r>
          </w:p>
          <w:p w14:paraId="768FB7A0" w14:textId="77777777" w:rsidR="00486EB0" w:rsidRPr="00486EB0" w:rsidRDefault="00486EB0" w:rsidP="00486EB0">
            <w:pPr>
              <w:rPr>
                <w:bCs/>
                <w:sz w:val="20"/>
                <w:szCs w:val="20"/>
              </w:rPr>
            </w:pPr>
            <w:r w:rsidRPr="00486EB0">
              <w:rPr>
                <w:bCs/>
                <w:sz w:val="20"/>
                <w:szCs w:val="20"/>
              </w:rPr>
              <w:t xml:space="preserve">   19) </w:t>
            </w:r>
            <w:proofErr w:type="spellStart"/>
            <w:r w:rsidRPr="00486EB0">
              <w:rPr>
                <w:bCs/>
                <w:sz w:val="20"/>
                <w:szCs w:val="20"/>
              </w:rPr>
              <w:t>pelene</w:t>
            </w:r>
            <w:proofErr w:type="spellEnd"/>
            <w:r w:rsidRPr="00486EB0">
              <w:rPr>
                <w:bCs/>
                <w:sz w:val="20"/>
                <w:szCs w:val="20"/>
              </w:rPr>
              <w:t xml:space="preserve"> za </w:t>
            </w:r>
            <w:proofErr w:type="spellStart"/>
            <w:r w:rsidRPr="00486EB0">
              <w:rPr>
                <w:bCs/>
                <w:sz w:val="20"/>
                <w:szCs w:val="20"/>
              </w:rPr>
              <w:t>bebe</w:t>
            </w:r>
            <w:proofErr w:type="spellEnd"/>
            <w:r w:rsidRPr="00486EB0">
              <w:rPr>
                <w:bCs/>
                <w:sz w:val="20"/>
                <w:szCs w:val="20"/>
              </w:rPr>
              <w:t>.</w:t>
            </w:r>
          </w:p>
          <w:p w14:paraId="20A1B437" w14:textId="028477E1" w:rsidR="00056715" w:rsidRPr="00995E10" w:rsidRDefault="00486EB0" w:rsidP="00486EB0">
            <w:pPr>
              <w:rPr>
                <w:b/>
                <w:sz w:val="20"/>
                <w:szCs w:val="20"/>
              </w:rPr>
            </w:pPr>
            <w:r w:rsidRPr="00486EB0">
              <w:rPr>
                <w:bCs/>
                <w:sz w:val="20"/>
                <w:szCs w:val="20"/>
              </w:rPr>
              <w:t xml:space="preserve">(2) </w:t>
            </w:r>
            <w:proofErr w:type="spellStart"/>
            <w:r w:rsidRPr="00486EB0">
              <w:rPr>
                <w:bCs/>
                <w:sz w:val="20"/>
                <w:szCs w:val="20"/>
              </w:rPr>
              <w:t>Proizvodi</w:t>
            </w:r>
            <w:proofErr w:type="spellEnd"/>
            <w:r w:rsidRPr="00486EB0">
              <w:rPr>
                <w:bCs/>
                <w:sz w:val="20"/>
                <w:szCs w:val="20"/>
              </w:rPr>
              <w:t xml:space="preserve">, </w:t>
            </w:r>
            <w:proofErr w:type="spellStart"/>
            <w:r w:rsidRPr="00486EB0">
              <w:rPr>
                <w:bCs/>
                <w:sz w:val="20"/>
                <w:szCs w:val="20"/>
              </w:rPr>
              <w:t>odnosno</w:t>
            </w:r>
            <w:proofErr w:type="spellEnd"/>
            <w:r w:rsidRPr="00486EB0">
              <w:rPr>
                <w:bCs/>
                <w:sz w:val="20"/>
                <w:szCs w:val="20"/>
              </w:rPr>
              <w:t xml:space="preserve"> </w:t>
            </w:r>
            <w:proofErr w:type="spellStart"/>
            <w:r w:rsidRPr="00486EB0">
              <w:rPr>
                <w:bCs/>
                <w:sz w:val="20"/>
                <w:szCs w:val="20"/>
              </w:rPr>
              <w:t>usluge</w:t>
            </w:r>
            <w:proofErr w:type="spellEnd"/>
            <w:r w:rsidRPr="00486EB0">
              <w:rPr>
                <w:bCs/>
                <w:sz w:val="20"/>
                <w:szCs w:val="20"/>
              </w:rPr>
              <w:t xml:space="preserve"> </w:t>
            </w:r>
            <w:proofErr w:type="spellStart"/>
            <w:r w:rsidRPr="00486EB0">
              <w:rPr>
                <w:bCs/>
                <w:sz w:val="20"/>
                <w:szCs w:val="20"/>
              </w:rPr>
              <w:t>iz</w:t>
            </w:r>
            <w:proofErr w:type="spellEnd"/>
            <w:r w:rsidRPr="00486EB0">
              <w:rPr>
                <w:bCs/>
                <w:sz w:val="20"/>
                <w:szCs w:val="20"/>
              </w:rPr>
              <w:t xml:space="preserve"> </w:t>
            </w:r>
            <w:proofErr w:type="spellStart"/>
            <w:r w:rsidRPr="00486EB0">
              <w:rPr>
                <w:bCs/>
                <w:sz w:val="20"/>
                <w:szCs w:val="20"/>
              </w:rPr>
              <w:t>stava</w:t>
            </w:r>
            <w:proofErr w:type="spellEnd"/>
            <w:r w:rsidRPr="00486EB0">
              <w:rPr>
                <w:bCs/>
                <w:sz w:val="20"/>
                <w:szCs w:val="20"/>
              </w:rPr>
              <w:t xml:space="preserve"> 1 </w:t>
            </w:r>
            <w:proofErr w:type="spellStart"/>
            <w:r w:rsidRPr="00486EB0">
              <w:rPr>
                <w:bCs/>
                <w:sz w:val="20"/>
                <w:szCs w:val="20"/>
              </w:rPr>
              <w:t>tač</w:t>
            </w:r>
            <w:proofErr w:type="spellEnd"/>
            <w:r w:rsidRPr="00486EB0">
              <w:rPr>
                <w:bCs/>
                <w:sz w:val="20"/>
                <w:szCs w:val="20"/>
              </w:rPr>
              <w:t xml:space="preserve">. 1, 1a, 3 do 6a, 15, 15a, 16 </w:t>
            </w:r>
            <w:proofErr w:type="spellStart"/>
            <w:r w:rsidRPr="00486EB0">
              <w:rPr>
                <w:bCs/>
                <w:sz w:val="20"/>
                <w:szCs w:val="20"/>
              </w:rPr>
              <w:t>i</w:t>
            </w:r>
            <w:proofErr w:type="spellEnd"/>
            <w:r w:rsidRPr="00486EB0">
              <w:rPr>
                <w:bCs/>
                <w:sz w:val="20"/>
                <w:szCs w:val="20"/>
              </w:rPr>
              <w:t xml:space="preserve"> 18 </w:t>
            </w:r>
            <w:proofErr w:type="spellStart"/>
            <w:r w:rsidRPr="00486EB0">
              <w:rPr>
                <w:bCs/>
                <w:sz w:val="20"/>
                <w:szCs w:val="20"/>
              </w:rPr>
              <w:t>ovog</w:t>
            </w:r>
            <w:proofErr w:type="spellEnd"/>
            <w:r w:rsidRPr="00486EB0">
              <w:rPr>
                <w:bCs/>
                <w:sz w:val="20"/>
                <w:szCs w:val="20"/>
              </w:rPr>
              <w:t xml:space="preserve"> </w:t>
            </w:r>
            <w:proofErr w:type="spellStart"/>
            <w:r w:rsidRPr="00486EB0">
              <w:rPr>
                <w:bCs/>
                <w:sz w:val="20"/>
                <w:szCs w:val="20"/>
              </w:rPr>
              <w:t>člana</w:t>
            </w:r>
            <w:proofErr w:type="spellEnd"/>
            <w:r w:rsidRPr="00486EB0">
              <w:rPr>
                <w:bCs/>
                <w:sz w:val="20"/>
                <w:szCs w:val="20"/>
              </w:rPr>
              <w:t xml:space="preserve">, </w:t>
            </w:r>
            <w:proofErr w:type="spellStart"/>
            <w:r w:rsidRPr="00486EB0">
              <w:rPr>
                <w:bCs/>
                <w:sz w:val="20"/>
                <w:szCs w:val="20"/>
              </w:rPr>
              <w:t>bliže</w:t>
            </w:r>
            <w:proofErr w:type="spellEnd"/>
            <w:r w:rsidRPr="00486EB0">
              <w:rPr>
                <w:bCs/>
                <w:sz w:val="20"/>
                <w:szCs w:val="20"/>
              </w:rPr>
              <w:t xml:space="preserve"> </w:t>
            </w:r>
            <w:proofErr w:type="spellStart"/>
            <w:r w:rsidRPr="00486EB0">
              <w:rPr>
                <w:bCs/>
                <w:sz w:val="20"/>
                <w:szCs w:val="20"/>
              </w:rPr>
              <w:t>će</w:t>
            </w:r>
            <w:proofErr w:type="spellEnd"/>
            <w:r w:rsidRPr="00486EB0">
              <w:rPr>
                <w:bCs/>
                <w:sz w:val="20"/>
                <w:szCs w:val="20"/>
              </w:rPr>
              <w:t xml:space="preserve"> se </w:t>
            </w:r>
            <w:proofErr w:type="spellStart"/>
            <w:r w:rsidRPr="00486EB0">
              <w:rPr>
                <w:bCs/>
                <w:sz w:val="20"/>
                <w:szCs w:val="20"/>
              </w:rPr>
              <w:t>urediti</w:t>
            </w:r>
            <w:proofErr w:type="spellEnd"/>
            <w:r w:rsidRPr="00486EB0">
              <w:rPr>
                <w:bCs/>
                <w:sz w:val="20"/>
                <w:szCs w:val="20"/>
              </w:rPr>
              <w:t xml:space="preserve"> </w:t>
            </w:r>
            <w:proofErr w:type="spellStart"/>
            <w:r w:rsidRPr="00486EB0">
              <w:rPr>
                <w:bCs/>
                <w:sz w:val="20"/>
                <w:szCs w:val="20"/>
              </w:rPr>
              <w:t>propisom</w:t>
            </w:r>
            <w:proofErr w:type="spellEnd"/>
            <w:r w:rsidRPr="00486EB0">
              <w:rPr>
                <w:bCs/>
                <w:sz w:val="20"/>
                <w:szCs w:val="20"/>
              </w:rPr>
              <w:t xml:space="preserve"> </w:t>
            </w:r>
            <w:proofErr w:type="spellStart"/>
            <w:r w:rsidRPr="00486EB0">
              <w:rPr>
                <w:bCs/>
                <w:sz w:val="20"/>
                <w:szCs w:val="20"/>
              </w:rPr>
              <w:t>Ministarstva</w:t>
            </w:r>
            <w:proofErr w:type="spellEnd"/>
            <w:r w:rsidRPr="00486EB0">
              <w:rPr>
                <w:bCs/>
                <w:sz w:val="20"/>
                <w:szCs w:val="20"/>
              </w:rPr>
              <w:t xml:space="preserve"> </w:t>
            </w:r>
            <w:proofErr w:type="spellStart"/>
            <w:r w:rsidRPr="00486EB0">
              <w:rPr>
                <w:bCs/>
                <w:sz w:val="20"/>
                <w:szCs w:val="20"/>
              </w:rPr>
              <w:t>finansija</w:t>
            </w:r>
            <w:proofErr w:type="spellEnd"/>
            <w:r w:rsidRPr="00486EB0">
              <w:rPr>
                <w:bCs/>
                <w:sz w:val="20"/>
                <w:szCs w:val="20"/>
              </w:rPr>
              <w:t>.</w:t>
            </w:r>
          </w:p>
        </w:tc>
        <w:tc>
          <w:tcPr>
            <w:tcW w:w="3030" w:type="dxa"/>
          </w:tcPr>
          <w:p w14:paraId="5C5E3FFC" w14:textId="77777777" w:rsidR="00486EB0" w:rsidRPr="00486EB0" w:rsidRDefault="00486EB0" w:rsidP="00486EB0">
            <w:pPr>
              <w:autoSpaceDE w:val="0"/>
              <w:autoSpaceDN w:val="0"/>
              <w:adjustRightInd w:val="0"/>
              <w:rPr>
                <w:rFonts w:ascii="Calibri" w:hAnsi="Calibri" w:cs="Calibri"/>
                <w:b/>
                <w:bCs/>
                <w:sz w:val="20"/>
                <w:szCs w:val="20"/>
                <w:lang w:val="sr-Latn-ME"/>
              </w:rPr>
            </w:pPr>
            <w:r w:rsidRPr="00486EB0">
              <w:rPr>
                <w:rFonts w:ascii="Calibri" w:hAnsi="Calibri" w:cs="Calibri"/>
                <w:b/>
                <w:bCs/>
                <w:sz w:val="20"/>
                <w:szCs w:val="20"/>
                <w:lang w:val="sr-Latn-ME"/>
              </w:rPr>
              <w:lastRenderedPageBreak/>
              <w:t>Snižena stopa</w:t>
            </w:r>
          </w:p>
          <w:p w14:paraId="26C97DB1" w14:textId="77777777" w:rsidR="00486EB0" w:rsidRPr="00486EB0" w:rsidRDefault="00486EB0" w:rsidP="00486EB0">
            <w:pPr>
              <w:autoSpaceDE w:val="0"/>
              <w:autoSpaceDN w:val="0"/>
              <w:adjustRightInd w:val="0"/>
              <w:rPr>
                <w:rFonts w:ascii="Calibri" w:hAnsi="Calibri" w:cs="Calibri"/>
                <w:b/>
                <w:bCs/>
                <w:sz w:val="20"/>
                <w:szCs w:val="20"/>
                <w:lang w:val="sr-Latn-ME"/>
              </w:rPr>
            </w:pPr>
            <w:r w:rsidRPr="00486EB0">
              <w:rPr>
                <w:rFonts w:ascii="Calibri" w:hAnsi="Calibri" w:cs="Calibri"/>
                <w:b/>
                <w:bCs/>
                <w:sz w:val="20"/>
                <w:szCs w:val="20"/>
                <w:lang w:val="sr-Latn-ME"/>
              </w:rPr>
              <w:t>Član 24a</w:t>
            </w:r>
          </w:p>
          <w:p w14:paraId="1AE7AC4C"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(1) PDV se obračunava i plaća po sniženoj stopi od 7% od prometa proizvoda, usluga i uvoza proizvoda, i to:</w:t>
            </w:r>
          </w:p>
          <w:p w14:paraId="44C98D8A"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 osnovnih proizvoda za ljudsku ishranu:</w:t>
            </w:r>
          </w:p>
          <w:p w14:paraId="0347CE3D"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mlijeko i mliječni proizvodi,</w:t>
            </w:r>
          </w:p>
          <w:p w14:paraId="74BFAB3C"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hrana za odojčad,</w:t>
            </w:r>
          </w:p>
          <w:p w14:paraId="78191C06"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mast,</w:t>
            </w:r>
          </w:p>
          <w:p w14:paraId="7655136E"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ulje, osim ulja dobijenog od suncokreta,</w:t>
            </w:r>
          </w:p>
          <w:p w14:paraId="38D7498A"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meso,</w:t>
            </w:r>
          </w:p>
          <w:p w14:paraId="362D003C"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jaja,</w:t>
            </w:r>
          </w:p>
          <w:p w14:paraId="776ED41C"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šećer, i</w:t>
            </w:r>
          </w:p>
          <w:p w14:paraId="71CC3FF6"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 so;</w:t>
            </w:r>
          </w:p>
          <w:p w14:paraId="43BEC21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1a) osnovnih proizvoda za ljudsku ishranu (hljeb, brašno, mlijeko i mliječni proizvodi, hrana </w:t>
            </w:r>
            <w:r w:rsidRPr="00486EB0">
              <w:rPr>
                <w:rFonts w:ascii="Calibri" w:hAnsi="Calibri" w:cs="Calibri"/>
                <w:sz w:val="20"/>
                <w:szCs w:val="20"/>
                <w:lang w:val="sr-Latn-ME"/>
              </w:rPr>
              <w:lastRenderedPageBreak/>
              <w:t>za odojčad, mast, ulje, meso, jaja i šećer);</w:t>
            </w:r>
          </w:p>
          <w:p w14:paraId="0827F034"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2) lijekova, uključujući i lijekove za upotrebu u veterini, osim lijekova iz člana 25 stav 1 tačka 9 ovog zakona;</w:t>
            </w:r>
          </w:p>
          <w:p w14:paraId="7F36AF30"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3) ortotičkih i protetičkih sredstava, kao i medicinskih sredstava koja se hirurški ugrađuju u organizam, osim medicinskih sredstava iz člana 25 stav 1 tačka 9 ovog zakona;</w:t>
            </w:r>
          </w:p>
          <w:p w14:paraId="6FEBBC65"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4) udžbenika i nastavnih sredstava;</w:t>
            </w:r>
          </w:p>
          <w:p w14:paraId="41A7678D"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5) knjiga, monografskih i serijskih publikacija;</w:t>
            </w:r>
          </w:p>
          <w:p w14:paraId="4E3C659D"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6) usluga smještaja u hotelima, motelima, turističkim naseljima, pansionima, kampovima, turističkim apartmanima i vilama;</w:t>
            </w:r>
          </w:p>
          <w:p w14:paraId="7E130642" w14:textId="77777777" w:rsidR="00486EB0" w:rsidRPr="00486EB0" w:rsidRDefault="00486EB0" w:rsidP="00486EB0">
            <w:pPr>
              <w:autoSpaceDE w:val="0"/>
              <w:autoSpaceDN w:val="0"/>
              <w:adjustRightInd w:val="0"/>
              <w:rPr>
                <w:rFonts w:ascii="Calibri" w:hAnsi="Calibri" w:cs="Calibri"/>
                <w:color w:val="FF0000"/>
                <w:sz w:val="20"/>
                <w:szCs w:val="20"/>
                <w:lang w:val="sr-Latn-ME"/>
              </w:rPr>
            </w:pPr>
            <w:r w:rsidRPr="00486EB0">
              <w:rPr>
                <w:rFonts w:ascii="Calibri" w:hAnsi="Calibri" w:cs="Calibri"/>
                <w:color w:val="FF0000"/>
                <w:sz w:val="20"/>
                <w:szCs w:val="20"/>
                <w:lang w:val="sr-Latn-ME"/>
              </w:rPr>
              <w:t xml:space="preserve">   6a) Briše se. (Zakon o izmjenama i dopunama Zakona o porezu na dodatu vrijednost, "Sl. list CG", br. 3/23)</w:t>
            </w:r>
          </w:p>
          <w:p w14:paraId="3AE40418" w14:textId="77777777" w:rsidR="00486EB0" w:rsidRPr="00486EB0" w:rsidRDefault="00486EB0" w:rsidP="00486EB0">
            <w:pPr>
              <w:autoSpaceDE w:val="0"/>
              <w:autoSpaceDN w:val="0"/>
              <w:adjustRightInd w:val="0"/>
              <w:rPr>
                <w:rFonts w:ascii="Calibri" w:hAnsi="Calibri" w:cs="Calibri"/>
                <w:sz w:val="20"/>
                <w:szCs w:val="20"/>
                <w:lang w:val="sr-Latn-ME"/>
              </w:rPr>
            </w:pPr>
            <w:bookmarkStart w:id="0" w:name="_Hlk124850081"/>
            <w:r w:rsidRPr="00486EB0">
              <w:rPr>
                <w:rFonts w:ascii="Calibri" w:hAnsi="Calibri" w:cs="Calibri"/>
                <w:sz w:val="20"/>
                <w:szCs w:val="20"/>
                <w:lang w:val="sr-Latn-ME"/>
              </w:rPr>
              <w:t xml:space="preserve">   6b) usluga pripremanja i usluživanja hrane, pića i napitaka, osim alkoholnih pića, gaziranih pića sa dodatkom šećera i kafe u objektima za pružanje ugostiteljskih usluga;</w:t>
            </w:r>
          </w:p>
          <w:p w14:paraId="587DD8C5" w14:textId="77777777" w:rsidR="00486EB0" w:rsidRPr="00486EB0" w:rsidRDefault="00486EB0" w:rsidP="00486EB0">
            <w:pPr>
              <w:autoSpaceDE w:val="0"/>
              <w:autoSpaceDN w:val="0"/>
              <w:adjustRightInd w:val="0"/>
              <w:rPr>
                <w:rFonts w:ascii="Calibri" w:hAnsi="Calibri" w:cs="Calibri"/>
                <w:color w:val="FF0000"/>
                <w:sz w:val="20"/>
                <w:szCs w:val="20"/>
                <w:lang w:val="sr-Latn-ME"/>
              </w:rPr>
            </w:pPr>
            <w:bookmarkStart w:id="1" w:name="_Hlk124850179"/>
            <w:bookmarkEnd w:id="0"/>
            <w:r w:rsidRPr="00486EB0">
              <w:rPr>
                <w:rFonts w:ascii="Calibri" w:hAnsi="Calibri" w:cs="Calibri"/>
                <w:color w:val="FF0000"/>
                <w:sz w:val="20"/>
                <w:szCs w:val="20"/>
                <w:lang w:val="sr-Latn-ME"/>
              </w:rPr>
              <w:t xml:space="preserve">   6c) usluga pripremanja i usluživanja hrane, bezalkoholnih negaziranih pića u restoranima i objektima bez usluživanja (catering);</w:t>
            </w:r>
          </w:p>
          <w:bookmarkEnd w:id="1"/>
          <w:p w14:paraId="6EF1E56A"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7) vode za piće, osim flaširane;</w:t>
            </w:r>
          </w:p>
          <w:p w14:paraId="50FB0A45"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8) dnevne i periodične štampe, osim štampe koja u cjelini ili većim dijelom uključuje reklamne sadržaje;</w:t>
            </w:r>
          </w:p>
          <w:p w14:paraId="49C5CF29"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9) usluga javnog prevoza putnika i njihovog ličnog prtljaga;</w:t>
            </w:r>
          </w:p>
          <w:p w14:paraId="44A9266B"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10) usluga javne higijene;</w:t>
            </w:r>
          </w:p>
          <w:p w14:paraId="2833BE80"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11) pogrebnih usluga i proizvoda povezanih sa tim uslugama;</w:t>
            </w:r>
          </w:p>
          <w:p w14:paraId="641FEFFE"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12) autorskih prava i usluga iz oblasti obrazovanja, književnosti i umjetnosti;</w:t>
            </w:r>
          </w:p>
          <w:p w14:paraId="3846C5A8"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13) autorskih prava iz oblasti nauke i umjetničkih predmeta, zbirki i antikviteta iz člana 45 ovog zakona;</w:t>
            </w:r>
          </w:p>
          <w:p w14:paraId="0E198478"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lastRenderedPageBreak/>
              <w:t xml:space="preserve">   14) usluga koje se naplaćuju putem ulaznica za bioskopske i pozorišne predstave, koncerte, muzeje, sajmove, zabavne parkove, izložbe, zoološke vrtove i slične kulturne i sportske priredbe, osim onih za koje je propisano oslobođenje od plaćanja PDV;</w:t>
            </w:r>
          </w:p>
          <w:p w14:paraId="03FB992F"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15) usluga upotrebe sportskih objekata u neprofitne svrhe;</w:t>
            </w:r>
          </w:p>
          <w:p w14:paraId="66304C48"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15a) servisnih usluga koje se pružaju u marinama;</w:t>
            </w:r>
          </w:p>
          <w:p w14:paraId="65EB4670"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15b) Briše se. (Zakon o izmjeni Zakona o porezu na dodatu vrijednost, "Sl. list CG", br. 1/17)</w:t>
            </w:r>
          </w:p>
          <w:p w14:paraId="0DFA2031"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16) hrane za životinje, sredstava za ishranu bilja, sredstava za zaštitu bilja, sjemenskog i sadnog materijala i živih životinja;</w:t>
            </w:r>
          </w:p>
          <w:p w14:paraId="4FB1A1AF"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17) pelet za grijanje (ogrijev na biomasu, pelet, briket);</w:t>
            </w:r>
          </w:p>
          <w:p w14:paraId="6C94A504"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18) menstrualnih proizvoda;</w:t>
            </w:r>
          </w:p>
          <w:p w14:paraId="1D8B809E"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19) pelene za bebe;</w:t>
            </w:r>
          </w:p>
          <w:p w14:paraId="0BD1F21C" w14:textId="77777777" w:rsidR="00486EB0" w:rsidRPr="00486EB0" w:rsidRDefault="00486EB0" w:rsidP="00486EB0">
            <w:pPr>
              <w:autoSpaceDE w:val="0"/>
              <w:autoSpaceDN w:val="0"/>
              <w:adjustRightInd w:val="0"/>
              <w:rPr>
                <w:rFonts w:ascii="Calibri" w:hAnsi="Calibri" w:cs="Calibri"/>
                <w:sz w:val="20"/>
                <w:szCs w:val="20"/>
                <w:lang w:val="sr-Latn-ME"/>
              </w:rPr>
            </w:pPr>
            <w:r w:rsidRPr="00486EB0">
              <w:rPr>
                <w:rFonts w:ascii="Calibri" w:hAnsi="Calibri" w:cs="Calibri"/>
                <w:sz w:val="20"/>
                <w:szCs w:val="20"/>
                <w:lang w:val="sr-Latn-ME"/>
              </w:rPr>
              <w:t xml:space="preserve">   20) solarni paneli (ploče).</w:t>
            </w:r>
          </w:p>
          <w:p w14:paraId="1041E54E" w14:textId="77777777" w:rsidR="00486EB0" w:rsidRPr="00486EB0" w:rsidRDefault="00486EB0" w:rsidP="00486EB0">
            <w:pPr>
              <w:autoSpaceDE w:val="0"/>
              <w:autoSpaceDN w:val="0"/>
              <w:adjustRightInd w:val="0"/>
              <w:rPr>
                <w:rFonts w:ascii="Calibri" w:hAnsi="Calibri" w:cs="Calibri"/>
                <w:color w:val="FF0000"/>
                <w:sz w:val="20"/>
                <w:szCs w:val="20"/>
                <w:lang w:val="sr-Latn-ME"/>
              </w:rPr>
            </w:pPr>
            <w:r w:rsidRPr="00486EB0">
              <w:rPr>
                <w:rFonts w:ascii="Calibri" w:hAnsi="Calibri" w:cs="Calibri"/>
                <w:color w:val="FF0000"/>
                <w:sz w:val="20"/>
                <w:szCs w:val="20"/>
                <w:lang w:val="sr-Latn-ME"/>
              </w:rPr>
              <w:t>(2) Proizvodi, odnosno usluge iz stava 1 ovog člana, bliže će se urediti propisom Ministarstva finansija.</w:t>
            </w:r>
          </w:p>
          <w:p w14:paraId="768B5946" w14:textId="41CF8261" w:rsidR="002979B0" w:rsidRPr="00486EB0" w:rsidRDefault="002979B0" w:rsidP="00454B47">
            <w:pPr>
              <w:rPr>
                <w:b/>
                <w:sz w:val="20"/>
                <w:szCs w:val="20"/>
                <w:lang w:val="sr-Latn-ME"/>
              </w:rPr>
            </w:pPr>
          </w:p>
        </w:tc>
        <w:tc>
          <w:tcPr>
            <w:tcW w:w="2494" w:type="dxa"/>
          </w:tcPr>
          <w:p w14:paraId="03ACEA83" w14:textId="77777777" w:rsidR="002979B0" w:rsidRDefault="00486EB0" w:rsidP="00CD07BF">
            <w:pPr>
              <w:rPr>
                <w:color w:val="4472C4" w:themeColor="accent1"/>
                <w:sz w:val="20"/>
                <w:szCs w:val="20"/>
                <w:u w:val="single"/>
                <w:lang w:val="sr-Latn-ME"/>
              </w:rPr>
            </w:pPr>
            <w:bookmarkStart w:id="2" w:name="_Hlk124849978"/>
            <w:r w:rsidRPr="0042670D">
              <w:rPr>
                <w:color w:val="4472C4" w:themeColor="accent1"/>
                <w:sz w:val="20"/>
                <w:szCs w:val="20"/>
                <w:lang w:val="sr-Latn-ME"/>
              </w:rPr>
              <w:lastRenderedPageBreak/>
              <w:t>Ova izmjena se odnosi na ugostiteljske usluge gdje je do sada postojeća odredba 6a obrisana, koja je regulisala pružanje uslu</w:t>
            </w:r>
            <w:r w:rsidR="0042670D" w:rsidRPr="0042670D">
              <w:rPr>
                <w:color w:val="4472C4" w:themeColor="accent1"/>
                <w:sz w:val="20"/>
                <w:szCs w:val="20"/>
                <w:lang w:val="sr-Latn-ME"/>
              </w:rPr>
              <w:t>g</w:t>
            </w:r>
            <w:r w:rsidRPr="0042670D">
              <w:rPr>
                <w:color w:val="4472C4" w:themeColor="accent1"/>
                <w:sz w:val="20"/>
                <w:szCs w:val="20"/>
                <w:lang w:val="sr-Latn-ME"/>
              </w:rPr>
              <w:t xml:space="preserve">a u restoranima i </w:t>
            </w:r>
            <w:r w:rsidR="0042670D" w:rsidRPr="0042670D">
              <w:rPr>
                <w:color w:val="4472C4" w:themeColor="accent1"/>
                <w:sz w:val="20"/>
                <w:szCs w:val="20"/>
                <w:lang w:val="sr-Latn-ME"/>
              </w:rPr>
              <w:t xml:space="preserve">objektima u kojima se pružaju </w:t>
            </w:r>
            <w:r w:rsidRPr="0042670D">
              <w:rPr>
                <w:color w:val="4472C4" w:themeColor="accent1"/>
                <w:sz w:val="20"/>
                <w:szCs w:val="20"/>
                <w:lang w:val="sr-Latn-ME"/>
              </w:rPr>
              <w:t>catering</w:t>
            </w:r>
            <w:r w:rsidR="0042670D" w:rsidRPr="0042670D">
              <w:rPr>
                <w:color w:val="4472C4" w:themeColor="accent1"/>
                <w:sz w:val="20"/>
                <w:szCs w:val="20"/>
                <w:lang w:val="sr-Latn-ME"/>
              </w:rPr>
              <w:t xml:space="preserve"> usluge, </w:t>
            </w:r>
            <w:r w:rsidR="0042670D" w:rsidRPr="0042670D">
              <w:rPr>
                <w:color w:val="4472C4" w:themeColor="accent1"/>
                <w:sz w:val="20"/>
                <w:szCs w:val="20"/>
                <w:u w:val="single"/>
                <w:lang w:val="sr-Latn-ME"/>
              </w:rPr>
              <w:t xml:space="preserve">ali je donijeta nova odredba </w:t>
            </w:r>
            <w:r w:rsidR="00C448D9">
              <w:rPr>
                <w:color w:val="4472C4" w:themeColor="accent1"/>
                <w:sz w:val="20"/>
                <w:szCs w:val="20"/>
                <w:u w:val="single"/>
                <w:lang w:val="sr-Latn-ME"/>
              </w:rPr>
              <w:t xml:space="preserve">koja će tek početi da se primjenjuje od 01. januara 2024. godine, </w:t>
            </w:r>
            <w:r w:rsidR="0042670D" w:rsidRPr="0042670D">
              <w:rPr>
                <w:color w:val="4472C4" w:themeColor="accent1"/>
                <w:sz w:val="20"/>
                <w:szCs w:val="20"/>
                <w:u w:val="single"/>
                <w:lang w:val="sr-Latn-ME"/>
              </w:rPr>
              <w:t>kojom je utvrđeno da se PDV obračunava i plaća po sniženoj stopi od 7% od prometa proizvoda, usluga i uvoza za usluge pripremanja i usluživanja hrane, bezalkoholnih negaziranih pića u restoranima i objektima bez usluživanja (catering).</w:t>
            </w:r>
            <w:r w:rsidR="0042670D">
              <w:rPr>
                <w:color w:val="4472C4" w:themeColor="accent1"/>
                <w:sz w:val="20"/>
                <w:szCs w:val="20"/>
                <w:u w:val="single"/>
                <w:lang w:val="sr-Latn-ME"/>
              </w:rPr>
              <w:t xml:space="preserve"> </w:t>
            </w:r>
            <w:r w:rsidR="0042670D">
              <w:rPr>
                <w:color w:val="4472C4" w:themeColor="accent1"/>
                <w:sz w:val="20"/>
                <w:szCs w:val="20"/>
                <w:u w:val="single"/>
                <w:lang w:val="sr-Latn-ME"/>
              </w:rPr>
              <w:lastRenderedPageBreak/>
              <w:t>Osnovna</w:t>
            </w:r>
            <w:r w:rsidR="00411E4C">
              <w:rPr>
                <w:color w:val="4472C4" w:themeColor="accent1"/>
                <w:sz w:val="20"/>
                <w:szCs w:val="20"/>
                <w:u w:val="single"/>
                <w:lang w:val="sr-Latn-ME"/>
              </w:rPr>
              <w:t xml:space="preserve"> razlika između obrisane i nove donešene odredbe jeste da se nova primjenjuje od 01.01.2024. godine i</w:t>
            </w:r>
            <w:r w:rsidR="0042670D">
              <w:rPr>
                <w:color w:val="4472C4" w:themeColor="accent1"/>
                <w:sz w:val="20"/>
                <w:szCs w:val="20"/>
                <w:u w:val="single"/>
                <w:lang w:val="sr-Latn-ME"/>
              </w:rPr>
              <w:t xml:space="preserve"> da</w:t>
            </w:r>
            <w:r w:rsidR="00411E4C">
              <w:rPr>
                <w:color w:val="4472C4" w:themeColor="accent1"/>
                <w:sz w:val="20"/>
                <w:szCs w:val="20"/>
                <w:u w:val="single"/>
                <w:lang w:val="sr-Latn-ME"/>
              </w:rPr>
              <w:t xml:space="preserve"> je u novoj odredbi</w:t>
            </w:r>
            <w:r w:rsidR="0042670D">
              <w:rPr>
                <w:color w:val="4472C4" w:themeColor="accent1"/>
                <w:sz w:val="20"/>
                <w:szCs w:val="20"/>
                <w:u w:val="single"/>
                <w:lang w:val="sr-Latn-ME"/>
              </w:rPr>
              <w:t xml:space="preserve"> izbrisano da je flaširana voda za piće 7% kod restorana i catering objekata</w:t>
            </w:r>
            <w:r w:rsidR="00411E4C">
              <w:rPr>
                <w:color w:val="4472C4" w:themeColor="accent1"/>
                <w:sz w:val="20"/>
                <w:szCs w:val="20"/>
                <w:u w:val="single"/>
                <w:lang w:val="sr-Latn-ME"/>
              </w:rPr>
              <w:t>.</w:t>
            </w:r>
          </w:p>
          <w:p w14:paraId="618514C8" w14:textId="77777777" w:rsidR="00411E4C" w:rsidRPr="00411E4C" w:rsidRDefault="00411E4C" w:rsidP="00CD07BF">
            <w:pPr>
              <w:rPr>
                <w:color w:val="4472C4" w:themeColor="accent1"/>
                <w:sz w:val="20"/>
                <w:szCs w:val="20"/>
              </w:rPr>
            </w:pPr>
          </w:p>
          <w:p w14:paraId="5AECD494" w14:textId="3D6030A5" w:rsidR="00411E4C" w:rsidRPr="00C448D9" w:rsidRDefault="00411E4C" w:rsidP="00CD07BF">
            <w:pPr>
              <w:rPr>
                <w:color w:val="FF0000"/>
                <w:sz w:val="20"/>
                <w:szCs w:val="20"/>
              </w:rPr>
            </w:pPr>
            <w:r w:rsidRPr="00411E4C">
              <w:rPr>
                <w:color w:val="4472C4" w:themeColor="accent1"/>
                <w:sz w:val="20"/>
                <w:szCs w:val="20"/>
              </w:rPr>
              <w:t xml:space="preserve">Druga </w:t>
            </w:r>
            <w:proofErr w:type="spellStart"/>
            <w:r w:rsidRPr="00411E4C">
              <w:rPr>
                <w:color w:val="4472C4" w:themeColor="accent1"/>
                <w:sz w:val="20"/>
                <w:szCs w:val="20"/>
              </w:rPr>
              <w:t>isto</w:t>
            </w:r>
            <w:proofErr w:type="spellEnd"/>
            <w:r w:rsidRPr="00411E4C">
              <w:rPr>
                <w:color w:val="4472C4" w:themeColor="accent1"/>
                <w:sz w:val="20"/>
                <w:szCs w:val="20"/>
              </w:rPr>
              <w:t xml:space="preserve"> </w:t>
            </w:r>
            <w:proofErr w:type="spellStart"/>
            <w:r w:rsidRPr="00411E4C">
              <w:rPr>
                <w:color w:val="4472C4" w:themeColor="accent1"/>
                <w:sz w:val="20"/>
                <w:szCs w:val="20"/>
              </w:rPr>
              <w:t>vrlo</w:t>
            </w:r>
            <w:proofErr w:type="spellEnd"/>
            <w:r w:rsidRPr="00411E4C">
              <w:rPr>
                <w:color w:val="4472C4" w:themeColor="accent1"/>
                <w:sz w:val="20"/>
                <w:szCs w:val="20"/>
              </w:rPr>
              <w:t xml:space="preserve"> </w:t>
            </w:r>
            <w:proofErr w:type="spellStart"/>
            <w:r w:rsidRPr="00411E4C">
              <w:rPr>
                <w:color w:val="4472C4" w:themeColor="accent1"/>
                <w:sz w:val="20"/>
                <w:szCs w:val="20"/>
              </w:rPr>
              <w:t>bitna</w:t>
            </w:r>
            <w:proofErr w:type="spellEnd"/>
            <w:r w:rsidRPr="00411E4C">
              <w:rPr>
                <w:color w:val="4472C4" w:themeColor="accent1"/>
                <w:sz w:val="20"/>
                <w:szCs w:val="20"/>
              </w:rPr>
              <w:t xml:space="preserve"> </w:t>
            </w:r>
            <w:proofErr w:type="spellStart"/>
            <w:r w:rsidRPr="00411E4C">
              <w:rPr>
                <w:color w:val="4472C4" w:themeColor="accent1"/>
                <w:sz w:val="20"/>
                <w:szCs w:val="20"/>
              </w:rPr>
              <w:t>izmjena</w:t>
            </w:r>
            <w:proofErr w:type="spellEnd"/>
            <w:r w:rsidRPr="00411E4C">
              <w:rPr>
                <w:color w:val="4472C4" w:themeColor="accent1"/>
                <w:sz w:val="20"/>
                <w:szCs w:val="20"/>
              </w:rPr>
              <w:t xml:space="preserve"> se </w:t>
            </w:r>
            <w:proofErr w:type="spellStart"/>
            <w:r w:rsidRPr="00411E4C">
              <w:rPr>
                <w:color w:val="4472C4" w:themeColor="accent1"/>
                <w:sz w:val="20"/>
                <w:szCs w:val="20"/>
              </w:rPr>
              <w:t>odnosi</w:t>
            </w:r>
            <w:proofErr w:type="spellEnd"/>
            <w:r w:rsidRPr="00411E4C">
              <w:rPr>
                <w:color w:val="4472C4" w:themeColor="accent1"/>
                <w:sz w:val="20"/>
                <w:szCs w:val="20"/>
              </w:rPr>
              <w:t xml:space="preserve"> </w:t>
            </w:r>
            <w:proofErr w:type="spellStart"/>
            <w:r w:rsidRPr="00411E4C">
              <w:rPr>
                <w:color w:val="4472C4" w:themeColor="accent1"/>
                <w:sz w:val="20"/>
                <w:szCs w:val="20"/>
              </w:rPr>
              <w:t>na</w:t>
            </w:r>
            <w:proofErr w:type="spellEnd"/>
            <w:r w:rsidRPr="00411E4C">
              <w:rPr>
                <w:color w:val="4472C4" w:themeColor="accent1"/>
                <w:sz w:val="20"/>
                <w:szCs w:val="20"/>
              </w:rPr>
              <w:t xml:space="preserve"> </w:t>
            </w:r>
            <w:proofErr w:type="spellStart"/>
            <w:r w:rsidRPr="00411E4C">
              <w:rPr>
                <w:color w:val="4472C4" w:themeColor="accent1"/>
                <w:sz w:val="20"/>
                <w:szCs w:val="20"/>
              </w:rPr>
              <w:t>postojeću</w:t>
            </w:r>
            <w:proofErr w:type="spellEnd"/>
            <w:r w:rsidRPr="00411E4C">
              <w:rPr>
                <w:color w:val="4472C4" w:themeColor="accent1"/>
                <w:sz w:val="20"/>
                <w:szCs w:val="20"/>
              </w:rPr>
              <w:t xml:space="preserve"> </w:t>
            </w:r>
            <w:proofErr w:type="spellStart"/>
            <w:r w:rsidRPr="00411E4C">
              <w:rPr>
                <w:color w:val="4472C4" w:themeColor="accent1"/>
                <w:sz w:val="20"/>
                <w:szCs w:val="20"/>
              </w:rPr>
              <w:t>važeću</w:t>
            </w:r>
            <w:proofErr w:type="spellEnd"/>
            <w:r w:rsidRPr="00411E4C">
              <w:rPr>
                <w:color w:val="4472C4" w:themeColor="accent1"/>
                <w:sz w:val="20"/>
                <w:szCs w:val="20"/>
              </w:rPr>
              <w:t xml:space="preserve"> </w:t>
            </w:r>
            <w:proofErr w:type="spellStart"/>
            <w:r w:rsidRPr="00411E4C">
              <w:rPr>
                <w:color w:val="4472C4" w:themeColor="accent1"/>
                <w:sz w:val="20"/>
                <w:szCs w:val="20"/>
              </w:rPr>
              <w:t>odredbu</w:t>
            </w:r>
            <w:proofErr w:type="spellEnd"/>
            <w:r w:rsidRPr="00411E4C">
              <w:rPr>
                <w:color w:val="4472C4" w:themeColor="accent1"/>
                <w:sz w:val="20"/>
                <w:szCs w:val="20"/>
              </w:rPr>
              <w:t xml:space="preserve"> za </w:t>
            </w:r>
            <w:proofErr w:type="spellStart"/>
            <w:r w:rsidRPr="00411E4C">
              <w:rPr>
                <w:color w:val="4472C4" w:themeColor="accent1"/>
                <w:sz w:val="20"/>
                <w:szCs w:val="20"/>
              </w:rPr>
              <w:t>usluge</w:t>
            </w:r>
            <w:proofErr w:type="spellEnd"/>
            <w:r w:rsidRPr="00411E4C">
              <w:rPr>
                <w:color w:val="4472C4" w:themeColor="accent1"/>
                <w:sz w:val="20"/>
                <w:szCs w:val="20"/>
              </w:rPr>
              <w:t xml:space="preserve"> </w:t>
            </w:r>
            <w:proofErr w:type="spellStart"/>
            <w:r w:rsidRPr="00411E4C">
              <w:rPr>
                <w:color w:val="4472C4" w:themeColor="accent1"/>
                <w:sz w:val="20"/>
                <w:szCs w:val="20"/>
              </w:rPr>
              <w:t>pripremanja</w:t>
            </w:r>
            <w:proofErr w:type="spellEnd"/>
            <w:r w:rsidRPr="00411E4C">
              <w:rPr>
                <w:color w:val="4472C4" w:themeColor="accent1"/>
                <w:sz w:val="20"/>
                <w:szCs w:val="20"/>
              </w:rPr>
              <w:t xml:space="preserve"> </w:t>
            </w:r>
            <w:proofErr w:type="spellStart"/>
            <w:r w:rsidRPr="00411E4C">
              <w:rPr>
                <w:color w:val="4472C4" w:themeColor="accent1"/>
                <w:sz w:val="20"/>
                <w:szCs w:val="20"/>
              </w:rPr>
              <w:t>i</w:t>
            </w:r>
            <w:proofErr w:type="spellEnd"/>
            <w:r w:rsidRPr="00411E4C">
              <w:rPr>
                <w:color w:val="4472C4" w:themeColor="accent1"/>
                <w:sz w:val="20"/>
                <w:szCs w:val="20"/>
              </w:rPr>
              <w:t xml:space="preserve"> </w:t>
            </w:r>
            <w:proofErr w:type="spellStart"/>
            <w:r w:rsidRPr="00411E4C">
              <w:rPr>
                <w:color w:val="4472C4" w:themeColor="accent1"/>
                <w:sz w:val="20"/>
                <w:szCs w:val="20"/>
              </w:rPr>
              <w:t>usluživanja</w:t>
            </w:r>
            <w:proofErr w:type="spellEnd"/>
            <w:r w:rsidRPr="00411E4C">
              <w:rPr>
                <w:color w:val="4472C4" w:themeColor="accent1"/>
                <w:sz w:val="20"/>
                <w:szCs w:val="20"/>
              </w:rPr>
              <w:t xml:space="preserve"> </w:t>
            </w:r>
            <w:proofErr w:type="spellStart"/>
            <w:r w:rsidRPr="00411E4C">
              <w:rPr>
                <w:color w:val="4472C4" w:themeColor="accent1"/>
                <w:sz w:val="20"/>
                <w:szCs w:val="20"/>
              </w:rPr>
              <w:t>hrane</w:t>
            </w:r>
            <w:proofErr w:type="spellEnd"/>
            <w:r w:rsidRPr="00411E4C">
              <w:rPr>
                <w:color w:val="4472C4" w:themeColor="accent1"/>
                <w:sz w:val="20"/>
                <w:szCs w:val="20"/>
              </w:rPr>
              <w:t xml:space="preserve">, </w:t>
            </w:r>
            <w:proofErr w:type="spellStart"/>
            <w:r w:rsidRPr="00411E4C">
              <w:rPr>
                <w:color w:val="4472C4" w:themeColor="accent1"/>
                <w:sz w:val="20"/>
                <w:szCs w:val="20"/>
              </w:rPr>
              <w:t>pića</w:t>
            </w:r>
            <w:proofErr w:type="spellEnd"/>
            <w:r w:rsidRPr="00411E4C">
              <w:rPr>
                <w:color w:val="4472C4" w:themeColor="accent1"/>
                <w:sz w:val="20"/>
                <w:szCs w:val="20"/>
              </w:rPr>
              <w:t xml:space="preserve">, </w:t>
            </w:r>
            <w:proofErr w:type="spellStart"/>
            <w:r w:rsidRPr="00411E4C">
              <w:rPr>
                <w:color w:val="4472C4" w:themeColor="accent1"/>
                <w:sz w:val="20"/>
                <w:szCs w:val="20"/>
              </w:rPr>
              <w:t>gaziranih</w:t>
            </w:r>
            <w:proofErr w:type="spellEnd"/>
            <w:r w:rsidRPr="00411E4C">
              <w:rPr>
                <w:color w:val="4472C4" w:themeColor="accent1"/>
                <w:sz w:val="20"/>
                <w:szCs w:val="20"/>
              </w:rPr>
              <w:t xml:space="preserve"> </w:t>
            </w:r>
            <w:proofErr w:type="spellStart"/>
            <w:r w:rsidRPr="00411E4C">
              <w:rPr>
                <w:color w:val="4472C4" w:themeColor="accent1"/>
                <w:sz w:val="20"/>
                <w:szCs w:val="20"/>
              </w:rPr>
              <w:t>pića</w:t>
            </w:r>
            <w:proofErr w:type="spellEnd"/>
            <w:r w:rsidRPr="00411E4C">
              <w:rPr>
                <w:color w:val="4472C4" w:themeColor="accent1"/>
                <w:sz w:val="20"/>
                <w:szCs w:val="20"/>
              </w:rPr>
              <w:t xml:space="preserve"> </w:t>
            </w:r>
            <w:proofErr w:type="spellStart"/>
            <w:r w:rsidRPr="00411E4C">
              <w:rPr>
                <w:color w:val="4472C4" w:themeColor="accent1"/>
                <w:sz w:val="20"/>
                <w:szCs w:val="20"/>
              </w:rPr>
              <w:t>sa</w:t>
            </w:r>
            <w:proofErr w:type="spellEnd"/>
            <w:r w:rsidRPr="00411E4C">
              <w:rPr>
                <w:color w:val="4472C4" w:themeColor="accent1"/>
                <w:sz w:val="20"/>
                <w:szCs w:val="20"/>
              </w:rPr>
              <w:t xml:space="preserve"> </w:t>
            </w:r>
            <w:proofErr w:type="spellStart"/>
            <w:r w:rsidRPr="00411E4C">
              <w:rPr>
                <w:color w:val="4472C4" w:themeColor="accent1"/>
                <w:sz w:val="20"/>
                <w:szCs w:val="20"/>
              </w:rPr>
              <w:t>dodatkom</w:t>
            </w:r>
            <w:proofErr w:type="spellEnd"/>
            <w:r w:rsidRPr="00411E4C">
              <w:rPr>
                <w:color w:val="4472C4" w:themeColor="accent1"/>
                <w:sz w:val="20"/>
                <w:szCs w:val="20"/>
              </w:rPr>
              <w:t xml:space="preserve"> </w:t>
            </w:r>
            <w:proofErr w:type="spellStart"/>
            <w:r w:rsidRPr="00411E4C">
              <w:rPr>
                <w:color w:val="4472C4" w:themeColor="accent1"/>
                <w:sz w:val="20"/>
                <w:szCs w:val="20"/>
              </w:rPr>
              <w:t>šećera</w:t>
            </w:r>
            <w:proofErr w:type="spellEnd"/>
            <w:r w:rsidRPr="00411E4C">
              <w:rPr>
                <w:color w:val="4472C4" w:themeColor="accent1"/>
                <w:sz w:val="20"/>
                <w:szCs w:val="20"/>
              </w:rPr>
              <w:t xml:space="preserve"> </w:t>
            </w:r>
            <w:proofErr w:type="spellStart"/>
            <w:r w:rsidRPr="00411E4C">
              <w:rPr>
                <w:color w:val="4472C4" w:themeColor="accent1"/>
                <w:sz w:val="20"/>
                <w:szCs w:val="20"/>
              </w:rPr>
              <w:t>i</w:t>
            </w:r>
            <w:proofErr w:type="spellEnd"/>
            <w:r w:rsidRPr="00411E4C">
              <w:rPr>
                <w:color w:val="4472C4" w:themeColor="accent1"/>
                <w:sz w:val="20"/>
                <w:szCs w:val="20"/>
              </w:rPr>
              <w:t xml:space="preserve"> </w:t>
            </w:r>
            <w:proofErr w:type="spellStart"/>
            <w:r w:rsidRPr="00411E4C">
              <w:rPr>
                <w:color w:val="4472C4" w:themeColor="accent1"/>
                <w:sz w:val="20"/>
                <w:szCs w:val="20"/>
              </w:rPr>
              <w:t>kafe</w:t>
            </w:r>
            <w:proofErr w:type="spellEnd"/>
            <w:r w:rsidRPr="00411E4C">
              <w:rPr>
                <w:color w:val="4472C4" w:themeColor="accent1"/>
                <w:sz w:val="20"/>
                <w:szCs w:val="20"/>
              </w:rPr>
              <w:t xml:space="preserve"> u </w:t>
            </w:r>
            <w:proofErr w:type="spellStart"/>
            <w:r w:rsidRPr="00411E4C">
              <w:rPr>
                <w:color w:val="4472C4" w:themeColor="accent1"/>
                <w:sz w:val="20"/>
                <w:szCs w:val="20"/>
              </w:rPr>
              <w:t>objektima</w:t>
            </w:r>
            <w:proofErr w:type="spellEnd"/>
            <w:r w:rsidRPr="00411E4C">
              <w:rPr>
                <w:color w:val="4472C4" w:themeColor="accent1"/>
                <w:sz w:val="20"/>
                <w:szCs w:val="20"/>
              </w:rPr>
              <w:t xml:space="preserve"> za </w:t>
            </w:r>
            <w:proofErr w:type="spellStart"/>
            <w:r w:rsidRPr="00411E4C">
              <w:rPr>
                <w:color w:val="4472C4" w:themeColor="accent1"/>
                <w:sz w:val="20"/>
                <w:szCs w:val="20"/>
              </w:rPr>
              <w:t>pružanje</w:t>
            </w:r>
            <w:proofErr w:type="spellEnd"/>
            <w:r w:rsidRPr="00411E4C">
              <w:rPr>
                <w:color w:val="4472C4" w:themeColor="accent1"/>
                <w:sz w:val="20"/>
                <w:szCs w:val="20"/>
              </w:rPr>
              <w:t xml:space="preserve"> </w:t>
            </w:r>
            <w:proofErr w:type="spellStart"/>
            <w:r w:rsidRPr="00411E4C">
              <w:rPr>
                <w:color w:val="4472C4" w:themeColor="accent1"/>
                <w:sz w:val="20"/>
                <w:szCs w:val="20"/>
              </w:rPr>
              <w:t>ugostiteljskih</w:t>
            </w:r>
            <w:proofErr w:type="spellEnd"/>
            <w:r w:rsidRPr="00411E4C">
              <w:rPr>
                <w:color w:val="4472C4" w:themeColor="accent1"/>
                <w:sz w:val="20"/>
                <w:szCs w:val="20"/>
              </w:rPr>
              <w:t xml:space="preserve"> </w:t>
            </w:r>
            <w:proofErr w:type="spellStart"/>
            <w:r w:rsidRPr="00411E4C">
              <w:rPr>
                <w:color w:val="4472C4" w:themeColor="accent1"/>
                <w:sz w:val="20"/>
                <w:szCs w:val="20"/>
              </w:rPr>
              <w:t>usluga</w:t>
            </w:r>
            <w:proofErr w:type="spellEnd"/>
            <w:r w:rsidRPr="00411E4C">
              <w:rPr>
                <w:color w:val="4472C4" w:themeColor="accent1"/>
                <w:sz w:val="20"/>
                <w:szCs w:val="20"/>
              </w:rPr>
              <w:t xml:space="preserve">, </w:t>
            </w:r>
            <w:proofErr w:type="spellStart"/>
            <w:r w:rsidRPr="00411E4C">
              <w:rPr>
                <w:color w:val="4472C4" w:themeColor="accent1"/>
                <w:sz w:val="20"/>
                <w:szCs w:val="20"/>
              </w:rPr>
              <w:t>jeste</w:t>
            </w:r>
            <w:proofErr w:type="spellEnd"/>
            <w:r w:rsidRPr="00411E4C">
              <w:rPr>
                <w:color w:val="4472C4" w:themeColor="accent1"/>
                <w:sz w:val="20"/>
                <w:szCs w:val="20"/>
              </w:rPr>
              <w:t xml:space="preserve"> to da se </w:t>
            </w:r>
            <w:proofErr w:type="spellStart"/>
            <w:r w:rsidRPr="00411E4C">
              <w:rPr>
                <w:color w:val="4472C4" w:themeColor="accent1"/>
                <w:sz w:val="20"/>
                <w:szCs w:val="20"/>
              </w:rPr>
              <w:t>njeno</w:t>
            </w:r>
            <w:proofErr w:type="spellEnd"/>
            <w:r w:rsidRPr="00411E4C">
              <w:rPr>
                <w:color w:val="4472C4" w:themeColor="accent1"/>
                <w:sz w:val="20"/>
                <w:szCs w:val="20"/>
              </w:rPr>
              <w:t xml:space="preserve"> </w:t>
            </w:r>
            <w:proofErr w:type="spellStart"/>
            <w:r w:rsidRPr="00411E4C">
              <w:rPr>
                <w:color w:val="4472C4" w:themeColor="accent1"/>
                <w:sz w:val="20"/>
                <w:szCs w:val="20"/>
              </w:rPr>
              <w:t>vrijeme</w:t>
            </w:r>
            <w:proofErr w:type="spellEnd"/>
            <w:r w:rsidRPr="00411E4C">
              <w:rPr>
                <w:color w:val="4472C4" w:themeColor="accent1"/>
                <w:sz w:val="20"/>
                <w:szCs w:val="20"/>
              </w:rPr>
              <w:t xml:space="preserve"> </w:t>
            </w:r>
            <w:proofErr w:type="spellStart"/>
            <w:r w:rsidRPr="00411E4C">
              <w:rPr>
                <w:color w:val="4472C4" w:themeColor="accent1"/>
                <w:sz w:val="20"/>
                <w:szCs w:val="20"/>
              </w:rPr>
              <w:t>primjene</w:t>
            </w:r>
            <w:proofErr w:type="spellEnd"/>
            <w:r w:rsidRPr="00411E4C">
              <w:rPr>
                <w:color w:val="4472C4" w:themeColor="accent1"/>
                <w:sz w:val="20"/>
                <w:szCs w:val="20"/>
              </w:rPr>
              <w:t xml:space="preserve"> </w:t>
            </w:r>
            <w:proofErr w:type="spellStart"/>
            <w:r w:rsidRPr="00411E4C">
              <w:rPr>
                <w:color w:val="4472C4" w:themeColor="accent1"/>
                <w:sz w:val="20"/>
                <w:szCs w:val="20"/>
              </w:rPr>
              <w:t>ograničava</w:t>
            </w:r>
            <w:proofErr w:type="spellEnd"/>
            <w:r w:rsidRPr="00411E4C">
              <w:rPr>
                <w:color w:val="4472C4" w:themeColor="accent1"/>
                <w:sz w:val="20"/>
                <w:szCs w:val="20"/>
              </w:rPr>
              <w:t xml:space="preserve"> do 31.12.2023. </w:t>
            </w:r>
            <w:proofErr w:type="spellStart"/>
            <w:r w:rsidRPr="00411E4C">
              <w:rPr>
                <w:color w:val="4472C4" w:themeColor="accent1"/>
                <w:sz w:val="20"/>
                <w:szCs w:val="20"/>
              </w:rPr>
              <w:t>godine</w:t>
            </w:r>
            <w:proofErr w:type="spellEnd"/>
            <w:r w:rsidRPr="00411E4C">
              <w:rPr>
                <w:color w:val="4472C4" w:themeColor="accent1"/>
                <w:sz w:val="20"/>
                <w:szCs w:val="20"/>
              </w:rPr>
              <w:t>.</w:t>
            </w:r>
            <w:bookmarkEnd w:id="2"/>
          </w:p>
        </w:tc>
      </w:tr>
      <w:tr w:rsidR="00130769" w14:paraId="6F25E652" w14:textId="77777777" w:rsidTr="00CD07BF">
        <w:tc>
          <w:tcPr>
            <w:tcW w:w="852" w:type="dxa"/>
          </w:tcPr>
          <w:p w14:paraId="310742D6" w14:textId="77777777" w:rsidR="00130769" w:rsidRDefault="00C14CBC" w:rsidP="00CD07BF">
            <w:pPr>
              <w:rPr>
                <w:color w:val="4472C4" w:themeColor="accent1"/>
                <w:sz w:val="18"/>
                <w:szCs w:val="18"/>
                <w:lang w:val="sr-Latn-ME"/>
              </w:rPr>
            </w:pPr>
            <w:r>
              <w:rPr>
                <w:color w:val="4472C4" w:themeColor="accent1"/>
                <w:sz w:val="18"/>
                <w:szCs w:val="18"/>
                <w:lang w:val="sr-Latn-ME"/>
              </w:rPr>
              <w:lastRenderedPageBreak/>
              <w:t>NOVO</w:t>
            </w:r>
          </w:p>
          <w:p w14:paraId="0D4FC638" w14:textId="61AA9030" w:rsidR="00454B47" w:rsidRDefault="00411E4C" w:rsidP="00CD07BF">
            <w:pPr>
              <w:rPr>
                <w:color w:val="4472C4" w:themeColor="accent1"/>
                <w:sz w:val="18"/>
                <w:szCs w:val="18"/>
                <w:lang w:val="sr-Latn-ME"/>
              </w:rPr>
            </w:pPr>
            <w:r>
              <w:rPr>
                <w:color w:val="4472C4" w:themeColor="accent1"/>
                <w:sz w:val="18"/>
                <w:szCs w:val="18"/>
                <w:lang w:val="sr-Latn-ME"/>
              </w:rPr>
              <w:t>Član 25</w:t>
            </w:r>
          </w:p>
        </w:tc>
        <w:tc>
          <w:tcPr>
            <w:tcW w:w="2974" w:type="dxa"/>
          </w:tcPr>
          <w:p w14:paraId="487416AE" w14:textId="33F6930F" w:rsidR="00130769" w:rsidRPr="00454B47" w:rsidRDefault="00454B47" w:rsidP="00130769">
            <w:pPr>
              <w:rPr>
                <w:b/>
                <w:sz w:val="20"/>
                <w:szCs w:val="20"/>
              </w:rPr>
            </w:pPr>
            <w:r w:rsidRPr="00454B47">
              <w:rPr>
                <w:bCs/>
                <w:sz w:val="20"/>
                <w:szCs w:val="20"/>
              </w:rPr>
              <w:t>/</w:t>
            </w:r>
          </w:p>
        </w:tc>
        <w:tc>
          <w:tcPr>
            <w:tcW w:w="3030" w:type="dxa"/>
          </w:tcPr>
          <w:p w14:paraId="168DA215" w14:textId="77777777" w:rsidR="00411E4C" w:rsidRPr="00411E4C" w:rsidRDefault="00411E4C" w:rsidP="00411E4C">
            <w:pPr>
              <w:rPr>
                <w:bCs/>
                <w:sz w:val="20"/>
                <w:szCs w:val="20"/>
              </w:rPr>
            </w:pPr>
            <w:proofErr w:type="spellStart"/>
            <w:r w:rsidRPr="00411E4C">
              <w:rPr>
                <w:bCs/>
                <w:sz w:val="20"/>
                <w:szCs w:val="20"/>
              </w:rPr>
              <w:t>Nulta</w:t>
            </w:r>
            <w:proofErr w:type="spellEnd"/>
            <w:r w:rsidRPr="00411E4C">
              <w:rPr>
                <w:bCs/>
                <w:sz w:val="20"/>
                <w:szCs w:val="20"/>
              </w:rPr>
              <w:t xml:space="preserve"> </w:t>
            </w:r>
            <w:proofErr w:type="spellStart"/>
            <w:r w:rsidRPr="00411E4C">
              <w:rPr>
                <w:bCs/>
                <w:sz w:val="20"/>
                <w:szCs w:val="20"/>
              </w:rPr>
              <w:t>stopa</w:t>
            </w:r>
            <w:proofErr w:type="spellEnd"/>
          </w:p>
          <w:p w14:paraId="528FB14E" w14:textId="77777777" w:rsidR="00411E4C" w:rsidRPr="00411E4C" w:rsidRDefault="00411E4C" w:rsidP="00411E4C">
            <w:pPr>
              <w:rPr>
                <w:bCs/>
                <w:sz w:val="20"/>
                <w:szCs w:val="20"/>
              </w:rPr>
            </w:pPr>
            <w:proofErr w:type="spellStart"/>
            <w:r w:rsidRPr="00411E4C">
              <w:rPr>
                <w:bCs/>
                <w:sz w:val="20"/>
                <w:szCs w:val="20"/>
              </w:rPr>
              <w:t>Član</w:t>
            </w:r>
            <w:proofErr w:type="spellEnd"/>
            <w:r w:rsidRPr="00411E4C">
              <w:rPr>
                <w:bCs/>
                <w:sz w:val="20"/>
                <w:szCs w:val="20"/>
              </w:rPr>
              <w:t xml:space="preserve"> 25</w:t>
            </w:r>
          </w:p>
          <w:p w14:paraId="4B024E56" w14:textId="055769B1" w:rsidR="00130769" w:rsidRPr="00411E4C" w:rsidRDefault="00411E4C" w:rsidP="00411E4C">
            <w:pPr>
              <w:rPr>
                <w:bCs/>
                <w:sz w:val="20"/>
                <w:szCs w:val="20"/>
              </w:rPr>
            </w:pPr>
            <w:r w:rsidRPr="00411E4C">
              <w:rPr>
                <w:bCs/>
                <w:sz w:val="20"/>
                <w:szCs w:val="20"/>
              </w:rPr>
              <w:t>(1</w:t>
            </w:r>
            <w:r>
              <w:rPr>
                <w:bCs/>
                <w:sz w:val="20"/>
                <w:szCs w:val="20"/>
              </w:rPr>
              <w:t xml:space="preserve">) </w:t>
            </w:r>
            <w:r w:rsidRPr="00411E4C">
              <w:rPr>
                <w:bCs/>
                <w:sz w:val="20"/>
                <w:szCs w:val="20"/>
              </w:rPr>
              <w:t xml:space="preserve">PDV se </w:t>
            </w:r>
            <w:proofErr w:type="spellStart"/>
            <w:r w:rsidRPr="00411E4C">
              <w:rPr>
                <w:bCs/>
                <w:sz w:val="20"/>
                <w:szCs w:val="20"/>
              </w:rPr>
              <w:t>plaća</w:t>
            </w:r>
            <w:proofErr w:type="spellEnd"/>
            <w:r w:rsidRPr="00411E4C">
              <w:rPr>
                <w:bCs/>
                <w:sz w:val="20"/>
                <w:szCs w:val="20"/>
              </w:rPr>
              <w:t xml:space="preserve"> po </w:t>
            </w:r>
            <w:proofErr w:type="spellStart"/>
            <w:r w:rsidRPr="00411E4C">
              <w:rPr>
                <w:bCs/>
                <w:sz w:val="20"/>
                <w:szCs w:val="20"/>
              </w:rPr>
              <w:t>stopi</w:t>
            </w:r>
            <w:proofErr w:type="spellEnd"/>
            <w:r w:rsidRPr="00411E4C">
              <w:rPr>
                <w:bCs/>
                <w:sz w:val="20"/>
                <w:szCs w:val="20"/>
              </w:rPr>
              <w:t xml:space="preserve"> od 0 % </w:t>
            </w:r>
            <w:proofErr w:type="spellStart"/>
            <w:r w:rsidRPr="00411E4C">
              <w:rPr>
                <w:bCs/>
                <w:sz w:val="20"/>
                <w:szCs w:val="20"/>
              </w:rPr>
              <w:t>na</w:t>
            </w:r>
            <w:proofErr w:type="spellEnd"/>
            <w:r w:rsidRPr="00411E4C">
              <w:rPr>
                <w:bCs/>
                <w:sz w:val="20"/>
                <w:szCs w:val="20"/>
              </w:rPr>
              <w:t>:</w:t>
            </w:r>
          </w:p>
          <w:p w14:paraId="2896DDDD" w14:textId="4DA4ECE7" w:rsidR="00411E4C" w:rsidRPr="00411E4C" w:rsidRDefault="00411E4C" w:rsidP="00411E4C">
            <w:r w:rsidRPr="000E328A">
              <w:rPr>
                <w:color w:val="FF0000"/>
                <w:sz w:val="20"/>
                <w:szCs w:val="20"/>
              </w:rPr>
              <w:t xml:space="preserve">5a) </w:t>
            </w:r>
            <w:proofErr w:type="spellStart"/>
            <w:r w:rsidRPr="000E328A">
              <w:rPr>
                <w:color w:val="FF0000"/>
                <w:sz w:val="20"/>
                <w:szCs w:val="20"/>
              </w:rPr>
              <w:t>usluge</w:t>
            </w:r>
            <w:proofErr w:type="spellEnd"/>
            <w:r w:rsidRPr="000E328A">
              <w:rPr>
                <w:color w:val="FF0000"/>
                <w:sz w:val="20"/>
                <w:szCs w:val="20"/>
              </w:rPr>
              <w:t xml:space="preserve"> </w:t>
            </w:r>
            <w:proofErr w:type="spellStart"/>
            <w:r w:rsidRPr="000E328A">
              <w:rPr>
                <w:color w:val="FF0000"/>
                <w:sz w:val="20"/>
                <w:szCs w:val="20"/>
              </w:rPr>
              <w:t>omogućavanja</w:t>
            </w:r>
            <w:proofErr w:type="spellEnd"/>
            <w:r w:rsidRPr="000E328A">
              <w:rPr>
                <w:color w:val="FF0000"/>
                <w:sz w:val="20"/>
                <w:szCs w:val="20"/>
              </w:rPr>
              <w:t xml:space="preserve"> </w:t>
            </w:r>
            <w:proofErr w:type="spellStart"/>
            <w:r w:rsidRPr="000E328A">
              <w:rPr>
                <w:color w:val="FF0000"/>
                <w:sz w:val="20"/>
                <w:szCs w:val="20"/>
              </w:rPr>
              <w:t>pristupa</w:t>
            </w:r>
            <w:proofErr w:type="spellEnd"/>
            <w:r w:rsidRPr="000E328A">
              <w:rPr>
                <w:color w:val="FF0000"/>
                <w:sz w:val="20"/>
                <w:szCs w:val="20"/>
              </w:rPr>
              <w:t xml:space="preserve"> </w:t>
            </w:r>
            <w:proofErr w:type="spellStart"/>
            <w:r w:rsidRPr="000E328A">
              <w:rPr>
                <w:color w:val="FF0000"/>
                <w:sz w:val="20"/>
                <w:szCs w:val="20"/>
              </w:rPr>
              <w:t>i</w:t>
            </w:r>
            <w:proofErr w:type="spellEnd"/>
            <w:r w:rsidRPr="000E328A">
              <w:rPr>
                <w:color w:val="FF0000"/>
                <w:sz w:val="20"/>
                <w:szCs w:val="20"/>
              </w:rPr>
              <w:t xml:space="preserve"> </w:t>
            </w:r>
            <w:proofErr w:type="spellStart"/>
            <w:r w:rsidRPr="000E328A">
              <w:rPr>
                <w:color w:val="FF0000"/>
                <w:sz w:val="20"/>
                <w:szCs w:val="20"/>
              </w:rPr>
              <w:t>korišćenja</w:t>
            </w:r>
            <w:proofErr w:type="spellEnd"/>
            <w:r w:rsidRPr="000E328A">
              <w:rPr>
                <w:color w:val="FF0000"/>
                <w:sz w:val="20"/>
                <w:szCs w:val="20"/>
              </w:rPr>
              <w:t xml:space="preserve"> </w:t>
            </w:r>
            <w:proofErr w:type="spellStart"/>
            <w:r w:rsidRPr="000E328A">
              <w:rPr>
                <w:color w:val="FF0000"/>
                <w:sz w:val="20"/>
                <w:szCs w:val="20"/>
              </w:rPr>
              <w:t>sistema</w:t>
            </w:r>
            <w:proofErr w:type="spellEnd"/>
            <w:r w:rsidRPr="000E328A">
              <w:rPr>
                <w:color w:val="FF0000"/>
                <w:sz w:val="20"/>
                <w:szCs w:val="20"/>
              </w:rPr>
              <w:t xml:space="preserve"> </w:t>
            </w:r>
            <w:proofErr w:type="spellStart"/>
            <w:r w:rsidRPr="000E328A">
              <w:rPr>
                <w:color w:val="FF0000"/>
                <w:sz w:val="20"/>
                <w:szCs w:val="20"/>
              </w:rPr>
              <w:t>koje</w:t>
            </w:r>
            <w:proofErr w:type="spellEnd"/>
            <w:r w:rsidRPr="000E328A">
              <w:rPr>
                <w:color w:val="FF0000"/>
                <w:sz w:val="20"/>
                <w:szCs w:val="20"/>
              </w:rPr>
              <w:t xml:space="preserve"> </w:t>
            </w:r>
            <w:proofErr w:type="spellStart"/>
            <w:r w:rsidRPr="000E328A">
              <w:rPr>
                <w:color w:val="FF0000"/>
                <w:sz w:val="20"/>
                <w:szCs w:val="20"/>
              </w:rPr>
              <w:t>vrši</w:t>
            </w:r>
            <w:proofErr w:type="spellEnd"/>
            <w:r w:rsidRPr="000E328A">
              <w:rPr>
                <w:color w:val="FF0000"/>
                <w:sz w:val="20"/>
                <w:szCs w:val="20"/>
              </w:rPr>
              <w:t xml:space="preserve"> </w:t>
            </w:r>
            <w:proofErr w:type="spellStart"/>
            <w:r w:rsidRPr="000E328A">
              <w:rPr>
                <w:color w:val="FF0000"/>
                <w:sz w:val="20"/>
                <w:szCs w:val="20"/>
              </w:rPr>
              <w:t>posrednik</w:t>
            </w:r>
            <w:proofErr w:type="spellEnd"/>
            <w:r w:rsidRPr="000E328A">
              <w:rPr>
                <w:color w:val="FF0000"/>
                <w:sz w:val="20"/>
                <w:szCs w:val="20"/>
              </w:rPr>
              <w:t xml:space="preserve"> za </w:t>
            </w:r>
            <w:proofErr w:type="spellStart"/>
            <w:r w:rsidRPr="000E328A">
              <w:rPr>
                <w:color w:val="FF0000"/>
                <w:sz w:val="20"/>
                <w:szCs w:val="20"/>
              </w:rPr>
              <w:t>račun</w:t>
            </w:r>
            <w:proofErr w:type="spellEnd"/>
            <w:r w:rsidRPr="000E328A">
              <w:rPr>
                <w:color w:val="FF0000"/>
                <w:sz w:val="20"/>
                <w:szCs w:val="20"/>
              </w:rPr>
              <w:t xml:space="preserve"> </w:t>
            </w:r>
            <w:proofErr w:type="spellStart"/>
            <w:r w:rsidRPr="000E328A">
              <w:rPr>
                <w:color w:val="FF0000"/>
                <w:sz w:val="20"/>
                <w:szCs w:val="20"/>
              </w:rPr>
              <w:t>operatora</w:t>
            </w:r>
            <w:proofErr w:type="spellEnd"/>
            <w:r w:rsidRPr="000E328A">
              <w:rPr>
                <w:color w:val="FF0000"/>
                <w:sz w:val="20"/>
                <w:szCs w:val="20"/>
              </w:rPr>
              <w:t xml:space="preserve"> </w:t>
            </w:r>
            <w:proofErr w:type="spellStart"/>
            <w:r w:rsidRPr="000E328A">
              <w:rPr>
                <w:color w:val="FF0000"/>
                <w:sz w:val="20"/>
                <w:szCs w:val="20"/>
              </w:rPr>
              <w:t>sistema</w:t>
            </w:r>
            <w:proofErr w:type="spellEnd"/>
            <w:r w:rsidRPr="000E328A">
              <w:rPr>
                <w:color w:val="FF0000"/>
                <w:sz w:val="20"/>
                <w:szCs w:val="20"/>
              </w:rPr>
              <w:t xml:space="preserve"> za </w:t>
            </w:r>
            <w:proofErr w:type="spellStart"/>
            <w:r w:rsidRPr="000E328A">
              <w:rPr>
                <w:color w:val="FF0000"/>
                <w:sz w:val="20"/>
                <w:szCs w:val="20"/>
              </w:rPr>
              <w:t>prenos</w:t>
            </w:r>
            <w:proofErr w:type="spellEnd"/>
            <w:r w:rsidRPr="000E328A">
              <w:rPr>
                <w:color w:val="FF0000"/>
                <w:sz w:val="20"/>
                <w:szCs w:val="20"/>
              </w:rPr>
              <w:t xml:space="preserve"> </w:t>
            </w:r>
            <w:proofErr w:type="spellStart"/>
            <w:r w:rsidRPr="000E328A">
              <w:rPr>
                <w:color w:val="FF0000"/>
                <w:sz w:val="20"/>
                <w:szCs w:val="20"/>
              </w:rPr>
              <w:t>prirodnog</w:t>
            </w:r>
            <w:proofErr w:type="spellEnd"/>
            <w:r w:rsidRPr="000E328A">
              <w:rPr>
                <w:color w:val="FF0000"/>
                <w:sz w:val="20"/>
                <w:szCs w:val="20"/>
              </w:rPr>
              <w:t xml:space="preserve"> </w:t>
            </w:r>
            <w:proofErr w:type="spellStart"/>
            <w:r w:rsidRPr="000E328A">
              <w:rPr>
                <w:color w:val="FF0000"/>
                <w:sz w:val="20"/>
                <w:szCs w:val="20"/>
              </w:rPr>
              <w:t>gasa</w:t>
            </w:r>
            <w:proofErr w:type="spellEnd"/>
            <w:r w:rsidRPr="000E328A">
              <w:rPr>
                <w:color w:val="FF0000"/>
                <w:sz w:val="20"/>
                <w:szCs w:val="20"/>
              </w:rPr>
              <w:t xml:space="preserve">, </w:t>
            </w:r>
            <w:proofErr w:type="spellStart"/>
            <w:r w:rsidRPr="000E328A">
              <w:rPr>
                <w:color w:val="FF0000"/>
                <w:sz w:val="20"/>
                <w:szCs w:val="20"/>
              </w:rPr>
              <w:t>električne</w:t>
            </w:r>
            <w:proofErr w:type="spellEnd"/>
            <w:r w:rsidRPr="000E328A">
              <w:rPr>
                <w:color w:val="FF0000"/>
                <w:sz w:val="20"/>
                <w:szCs w:val="20"/>
              </w:rPr>
              <w:t xml:space="preserve"> </w:t>
            </w:r>
            <w:proofErr w:type="spellStart"/>
            <w:r w:rsidRPr="000E328A">
              <w:rPr>
                <w:color w:val="FF0000"/>
                <w:sz w:val="20"/>
                <w:szCs w:val="20"/>
              </w:rPr>
              <w:t>energije</w:t>
            </w:r>
            <w:proofErr w:type="spellEnd"/>
            <w:r w:rsidRPr="000E328A">
              <w:rPr>
                <w:color w:val="FF0000"/>
                <w:sz w:val="20"/>
                <w:szCs w:val="20"/>
              </w:rPr>
              <w:t xml:space="preserve"> </w:t>
            </w:r>
            <w:proofErr w:type="spellStart"/>
            <w:r w:rsidRPr="000E328A">
              <w:rPr>
                <w:color w:val="FF0000"/>
                <w:sz w:val="20"/>
                <w:szCs w:val="20"/>
              </w:rPr>
              <w:t>i</w:t>
            </w:r>
            <w:proofErr w:type="spellEnd"/>
            <w:r w:rsidRPr="000E328A">
              <w:rPr>
                <w:color w:val="FF0000"/>
                <w:sz w:val="20"/>
                <w:szCs w:val="20"/>
              </w:rPr>
              <w:t xml:space="preserve"> </w:t>
            </w:r>
            <w:proofErr w:type="spellStart"/>
            <w:r w:rsidRPr="000E328A">
              <w:rPr>
                <w:color w:val="FF0000"/>
                <w:sz w:val="20"/>
                <w:szCs w:val="20"/>
              </w:rPr>
              <w:t>energije</w:t>
            </w:r>
            <w:proofErr w:type="spellEnd"/>
            <w:r w:rsidRPr="000E328A">
              <w:rPr>
                <w:color w:val="FF0000"/>
                <w:sz w:val="20"/>
                <w:szCs w:val="20"/>
              </w:rPr>
              <w:t xml:space="preserve"> za </w:t>
            </w:r>
            <w:proofErr w:type="spellStart"/>
            <w:r w:rsidRPr="000E328A">
              <w:rPr>
                <w:color w:val="FF0000"/>
                <w:sz w:val="20"/>
                <w:szCs w:val="20"/>
              </w:rPr>
              <w:t>grijanje</w:t>
            </w:r>
            <w:proofErr w:type="spellEnd"/>
            <w:r w:rsidRPr="000E328A">
              <w:rPr>
                <w:color w:val="FF0000"/>
                <w:sz w:val="20"/>
                <w:szCs w:val="20"/>
              </w:rPr>
              <w:t xml:space="preserve"> </w:t>
            </w:r>
            <w:proofErr w:type="spellStart"/>
            <w:r w:rsidRPr="000E328A">
              <w:rPr>
                <w:color w:val="FF0000"/>
                <w:sz w:val="20"/>
                <w:szCs w:val="20"/>
              </w:rPr>
              <w:t>ili</w:t>
            </w:r>
            <w:proofErr w:type="spellEnd"/>
            <w:r w:rsidRPr="000E328A">
              <w:rPr>
                <w:color w:val="FF0000"/>
                <w:sz w:val="20"/>
                <w:szCs w:val="20"/>
              </w:rPr>
              <w:t xml:space="preserve"> </w:t>
            </w:r>
            <w:proofErr w:type="spellStart"/>
            <w:r w:rsidRPr="000E328A">
              <w:rPr>
                <w:color w:val="FF0000"/>
                <w:sz w:val="20"/>
                <w:szCs w:val="20"/>
              </w:rPr>
              <w:t>hlađenje</w:t>
            </w:r>
            <w:proofErr w:type="spellEnd"/>
            <w:r w:rsidRPr="000E328A">
              <w:rPr>
                <w:color w:val="FF0000"/>
                <w:sz w:val="20"/>
                <w:szCs w:val="20"/>
              </w:rPr>
              <w:t>;</w:t>
            </w:r>
          </w:p>
        </w:tc>
        <w:tc>
          <w:tcPr>
            <w:tcW w:w="2494" w:type="dxa"/>
          </w:tcPr>
          <w:p w14:paraId="3ECA3A28" w14:textId="088DC0A8" w:rsidR="00E2514C" w:rsidRPr="001A3DE5" w:rsidRDefault="00411E4C" w:rsidP="008F07CC">
            <w:pPr>
              <w:rPr>
                <w:color w:val="000000" w:themeColor="text1"/>
                <w:sz w:val="20"/>
                <w:szCs w:val="20"/>
                <w:lang w:val="sr-Latn-ME"/>
              </w:rPr>
            </w:pPr>
            <w:r>
              <w:rPr>
                <w:color w:val="4472C4" w:themeColor="accent1"/>
                <w:sz w:val="20"/>
                <w:szCs w:val="20"/>
                <w:lang w:val="sr-Latn-ME"/>
              </w:rPr>
              <w:t xml:space="preserve">Osnovna novina jeste ta da se </w:t>
            </w:r>
            <w:r w:rsidRPr="00411E4C">
              <w:rPr>
                <w:color w:val="4472C4" w:themeColor="accent1"/>
                <w:sz w:val="20"/>
                <w:szCs w:val="20"/>
                <w:lang w:val="sr-Latn-ME"/>
              </w:rPr>
              <w:t>usluge omogućavanja pristupa i korišćenja sistema koje vrši posrednik za račun operatora sistema za prenos prirodnog gasa, električne energije i energije za grijanje ili hlađenje</w:t>
            </w:r>
            <w:r>
              <w:rPr>
                <w:color w:val="4472C4" w:themeColor="accent1"/>
                <w:sz w:val="20"/>
                <w:szCs w:val="20"/>
                <w:lang w:val="sr-Latn-ME"/>
              </w:rPr>
              <w:t>, PDV plaća po stopi od 0%.</w:t>
            </w:r>
          </w:p>
        </w:tc>
      </w:tr>
      <w:tr w:rsidR="00BF7B33" w14:paraId="3071C5DB" w14:textId="77777777" w:rsidTr="00CD07BF">
        <w:tc>
          <w:tcPr>
            <w:tcW w:w="852" w:type="dxa"/>
          </w:tcPr>
          <w:p w14:paraId="508387CE" w14:textId="276A15E7" w:rsidR="00AA29BD" w:rsidRDefault="001A3DE5" w:rsidP="00CD07BF">
            <w:pPr>
              <w:rPr>
                <w:color w:val="4472C4" w:themeColor="accent1"/>
                <w:sz w:val="18"/>
                <w:szCs w:val="18"/>
                <w:lang w:val="sr-Latn-ME"/>
              </w:rPr>
            </w:pPr>
            <w:r>
              <w:rPr>
                <w:color w:val="4472C4" w:themeColor="accent1"/>
                <w:sz w:val="18"/>
                <w:szCs w:val="18"/>
                <w:lang w:val="sr-Latn-ME"/>
              </w:rPr>
              <w:t xml:space="preserve">Član </w:t>
            </w:r>
            <w:r w:rsidR="00411E4C">
              <w:rPr>
                <w:color w:val="4472C4" w:themeColor="accent1"/>
                <w:sz w:val="18"/>
                <w:szCs w:val="18"/>
                <w:lang w:val="sr-Latn-ME"/>
              </w:rPr>
              <w:t>28</w:t>
            </w:r>
          </w:p>
          <w:p w14:paraId="014BA0E8" w14:textId="77777777" w:rsidR="00AA29BD" w:rsidRDefault="00AA29BD" w:rsidP="00CD07BF">
            <w:pPr>
              <w:rPr>
                <w:color w:val="4472C4" w:themeColor="accent1"/>
                <w:sz w:val="18"/>
                <w:szCs w:val="18"/>
                <w:lang w:val="sr-Latn-ME"/>
              </w:rPr>
            </w:pPr>
          </w:p>
          <w:p w14:paraId="3D5CA423" w14:textId="77777777" w:rsidR="00AA29BD" w:rsidRDefault="00AA29BD" w:rsidP="00CD07BF">
            <w:pPr>
              <w:rPr>
                <w:color w:val="4472C4" w:themeColor="accent1"/>
                <w:sz w:val="18"/>
                <w:szCs w:val="18"/>
                <w:lang w:val="sr-Latn-ME"/>
              </w:rPr>
            </w:pPr>
          </w:p>
          <w:p w14:paraId="54DC1B63" w14:textId="77777777" w:rsidR="00AA29BD" w:rsidRDefault="00AA29BD" w:rsidP="00CD07BF">
            <w:pPr>
              <w:rPr>
                <w:color w:val="4472C4" w:themeColor="accent1"/>
                <w:sz w:val="18"/>
                <w:szCs w:val="18"/>
                <w:lang w:val="sr-Latn-ME"/>
              </w:rPr>
            </w:pPr>
          </w:p>
          <w:p w14:paraId="3ED14C03" w14:textId="564368EF" w:rsidR="00BF7B33" w:rsidRDefault="00BF7B33" w:rsidP="00CD07BF">
            <w:pPr>
              <w:rPr>
                <w:color w:val="4472C4" w:themeColor="accent1"/>
                <w:sz w:val="18"/>
                <w:szCs w:val="18"/>
                <w:lang w:val="sr-Latn-ME"/>
              </w:rPr>
            </w:pPr>
          </w:p>
        </w:tc>
        <w:tc>
          <w:tcPr>
            <w:tcW w:w="2974" w:type="dxa"/>
          </w:tcPr>
          <w:p w14:paraId="7E5DEE05" w14:textId="7259E4A0" w:rsidR="00BF7B33" w:rsidRPr="000E328A" w:rsidRDefault="00411E4C" w:rsidP="00BF7B33">
            <w:pPr>
              <w:rPr>
                <w:b/>
                <w:sz w:val="20"/>
                <w:szCs w:val="20"/>
              </w:rPr>
            </w:pPr>
            <w:r w:rsidRPr="000E328A">
              <w:rPr>
                <w:bCs/>
                <w:sz w:val="20"/>
                <w:szCs w:val="20"/>
              </w:rPr>
              <w:t>/</w:t>
            </w:r>
          </w:p>
        </w:tc>
        <w:tc>
          <w:tcPr>
            <w:tcW w:w="3030" w:type="dxa"/>
          </w:tcPr>
          <w:p w14:paraId="40F4FD7D" w14:textId="77777777" w:rsidR="00BF7B33" w:rsidRDefault="00411E4C" w:rsidP="00411E4C">
            <w:pPr>
              <w:rPr>
                <w:b/>
                <w:sz w:val="20"/>
                <w:szCs w:val="20"/>
              </w:rPr>
            </w:pPr>
            <w:proofErr w:type="spellStart"/>
            <w:r w:rsidRPr="00411E4C">
              <w:rPr>
                <w:b/>
                <w:sz w:val="20"/>
                <w:szCs w:val="20"/>
              </w:rPr>
              <w:t>Oslobođenja</w:t>
            </w:r>
            <w:proofErr w:type="spellEnd"/>
            <w:r w:rsidRPr="00411E4C">
              <w:rPr>
                <w:b/>
                <w:sz w:val="20"/>
                <w:szCs w:val="20"/>
              </w:rPr>
              <w:t xml:space="preserve"> </w:t>
            </w:r>
            <w:proofErr w:type="spellStart"/>
            <w:r w:rsidRPr="00411E4C">
              <w:rPr>
                <w:b/>
                <w:sz w:val="20"/>
                <w:szCs w:val="20"/>
              </w:rPr>
              <w:t>kod</w:t>
            </w:r>
            <w:proofErr w:type="spellEnd"/>
            <w:r w:rsidRPr="00411E4C">
              <w:rPr>
                <w:b/>
                <w:sz w:val="20"/>
                <w:szCs w:val="20"/>
              </w:rPr>
              <w:t xml:space="preserve"> </w:t>
            </w:r>
            <w:proofErr w:type="spellStart"/>
            <w:r w:rsidRPr="00411E4C">
              <w:rPr>
                <w:b/>
                <w:sz w:val="20"/>
                <w:szCs w:val="20"/>
              </w:rPr>
              <w:t>uvoza</w:t>
            </w:r>
            <w:proofErr w:type="spellEnd"/>
            <w:r w:rsidRPr="00411E4C">
              <w:rPr>
                <w:b/>
                <w:sz w:val="20"/>
                <w:szCs w:val="20"/>
              </w:rPr>
              <w:t xml:space="preserve"> </w:t>
            </w:r>
            <w:proofErr w:type="spellStart"/>
            <w:r w:rsidRPr="00411E4C">
              <w:rPr>
                <w:b/>
                <w:sz w:val="20"/>
                <w:szCs w:val="20"/>
              </w:rPr>
              <w:t>proizvoda</w:t>
            </w:r>
            <w:proofErr w:type="spellEnd"/>
          </w:p>
          <w:p w14:paraId="47753F2F" w14:textId="77777777" w:rsidR="00411E4C" w:rsidRPr="00411E4C" w:rsidRDefault="00411E4C" w:rsidP="00411E4C">
            <w:pPr>
              <w:autoSpaceDE w:val="0"/>
              <w:autoSpaceDN w:val="0"/>
              <w:adjustRightInd w:val="0"/>
              <w:rPr>
                <w:rFonts w:ascii="Calibri" w:hAnsi="Calibri" w:cs="Calibri"/>
                <w:b/>
                <w:bCs/>
                <w:sz w:val="20"/>
                <w:szCs w:val="20"/>
                <w:lang w:val="sr-Latn-ME"/>
              </w:rPr>
            </w:pPr>
            <w:r w:rsidRPr="00411E4C">
              <w:rPr>
                <w:rFonts w:ascii="Calibri" w:hAnsi="Calibri" w:cs="Calibri"/>
                <w:b/>
                <w:bCs/>
                <w:sz w:val="20"/>
                <w:szCs w:val="20"/>
                <w:lang w:val="sr-Latn-ME"/>
              </w:rPr>
              <w:t>Član 28</w:t>
            </w:r>
          </w:p>
          <w:p w14:paraId="7805C390" w14:textId="310BEF7F" w:rsidR="00411E4C" w:rsidRPr="000E328A" w:rsidRDefault="00411E4C" w:rsidP="00411E4C">
            <w:pPr>
              <w:autoSpaceDE w:val="0"/>
              <w:autoSpaceDN w:val="0"/>
              <w:adjustRightInd w:val="0"/>
              <w:rPr>
                <w:rFonts w:ascii="Calibri" w:hAnsi="Calibri" w:cs="Calibri"/>
                <w:sz w:val="20"/>
                <w:szCs w:val="20"/>
                <w:lang w:val="sr-Latn-ME"/>
              </w:rPr>
            </w:pPr>
            <w:r w:rsidRPr="000E328A">
              <w:rPr>
                <w:rFonts w:ascii="Calibri" w:hAnsi="Calibri" w:cs="Calibri"/>
                <w:sz w:val="20"/>
                <w:szCs w:val="20"/>
                <w:lang w:val="sr-Latn-ME"/>
              </w:rPr>
              <w:t>(1) Plaćanja PDV su oslobođeni:</w:t>
            </w:r>
          </w:p>
          <w:p w14:paraId="2A1264EB" w14:textId="77777777" w:rsidR="000E328A" w:rsidRPr="000E328A" w:rsidRDefault="000E328A" w:rsidP="000E328A">
            <w:pPr>
              <w:autoSpaceDE w:val="0"/>
              <w:autoSpaceDN w:val="0"/>
              <w:adjustRightInd w:val="0"/>
              <w:rPr>
                <w:rFonts w:ascii="Calibri" w:hAnsi="Calibri" w:cs="Calibri"/>
                <w:color w:val="FF0000"/>
                <w:sz w:val="20"/>
                <w:szCs w:val="20"/>
                <w:lang w:val="sr-Latn-ME"/>
              </w:rPr>
            </w:pPr>
            <w:r w:rsidRPr="000E328A">
              <w:rPr>
                <w:rFonts w:ascii="Calibri" w:hAnsi="Calibri" w:cs="Calibri"/>
                <w:color w:val="FF0000"/>
                <w:sz w:val="20"/>
                <w:szCs w:val="20"/>
                <w:lang w:val="sr-Latn-ME"/>
              </w:rPr>
              <w:t>11a) uvoz:</w:t>
            </w:r>
          </w:p>
          <w:p w14:paraId="1EB64345" w14:textId="77777777" w:rsidR="000E328A" w:rsidRPr="000E328A" w:rsidRDefault="000E328A" w:rsidP="000E328A">
            <w:pPr>
              <w:autoSpaceDE w:val="0"/>
              <w:autoSpaceDN w:val="0"/>
              <w:adjustRightInd w:val="0"/>
              <w:rPr>
                <w:rFonts w:ascii="Calibri" w:hAnsi="Calibri" w:cs="Calibri"/>
                <w:color w:val="FF0000"/>
                <w:sz w:val="20"/>
                <w:szCs w:val="20"/>
                <w:lang w:val="sr-Latn-ME"/>
              </w:rPr>
            </w:pPr>
            <w:r w:rsidRPr="000E328A">
              <w:rPr>
                <w:rFonts w:ascii="Calibri" w:hAnsi="Calibri" w:cs="Calibri"/>
                <w:color w:val="FF0000"/>
                <w:sz w:val="20"/>
                <w:szCs w:val="20"/>
                <w:lang w:val="sr-Latn-ME"/>
              </w:rPr>
              <w:t xml:space="preserve">      - prirodnog gasa preko sistema za prirodni gas ili preko mreže priključene na taj sistem,</w:t>
            </w:r>
          </w:p>
          <w:p w14:paraId="513F74DF" w14:textId="77777777" w:rsidR="000E328A" w:rsidRPr="000E328A" w:rsidRDefault="000E328A" w:rsidP="000E328A">
            <w:pPr>
              <w:autoSpaceDE w:val="0"/>
              <w:autoSpaceDN w:val="0"/>
              <w:adjustRightInd w:val="0"/>
              <w:rPr>
                <w:rFonts w:ascii="Calibri" w:hAnsi="Calibri" w:cs="Calibri"/>
                <w:color w:val="FF0000"/>
                <w:sz w:val="20"/>
                <w:szCs w:val="20"/>
                <w:lang w:val="sr-Latn-ME"/>
              </w:rPr>
            </w:pPr>
            <w:r w:rsidRPr="000E328A">
              <w:rPr>
                <w:rFonts w:ascii="Calibri" w:hAnsi="Calibri" w:cs="Calibri"/>
                <w:color w:val="FF0000"/>
                <w:sz w:val="20"/>
                <w:szCs w:val="20"/>
                <w:lang w:val="sr-Latn-ME"/>
              </w:rPr>
              <w:t xml:space="preserve">      - prirodnog gasa koji se puni iz plovila za prevoz prirodnog gasa u sistem za prirodni gas ili u mrežu proizvodnih gasovoda,</w:t>
            </w:r>
          </w:p>
          <w:p w14:paraId="0A7381CE" w14:textId="77777777" w:rsidR="000E328A" w:rsidRPr="000E328A" w:rsidRDefault="000E328A" w:rsidP="000E328A">
            <w:pPr>
              <w:autoSpaceDE w:val="0"/>
              <w:autoSpaceDN w:val="0"/>
              <w:adjustRightInd w:val="0"/>
              <w:rPr>
                <w:rFonts w:ascii="Calibri" w:hAnsi="Calibri" w:cs="Calibri"/>
                <w:color w:val="FF0000"/>
                <w:sz w:val="20"/>
                <w:szCs w:val="20"/>
                <w:lang w:val="sr-Latn-ME"/>
              </w:rPr>
            </w:pPr>
            <w:r w:rsidRPr="000E328A">
              <w:rPr>
                <w:rFonts w:ascii="Calibri" w:hAnsi="Calibri" w:cs="Calibri"/>
                <w:color w:val="FF0000"/>
                <w:sz w:val="20"/>
                <w:szCs w:val="20"/>
                <w:lang w:val="sr-Latn-ME"/>
              </w:rPr>
              <w:lastRenderedPageBreak/>
              <w:t xml:space="preserve">      - električne energije preko mreže za prenos električne energije i energije za grijanje ili hlađenje preko mreže za grijanje hlađenje;</w:t>
            </w:r>
          </w:p>
          <w:p w14:paraId="0C1F2011" w14:textId="77777777" w:rsidR="00411E4C" w:rsidRPr="00411E4C" w:rsidRDefault="00411E4C" w:rsidP="00411E4C">
            <w:pPr>
              <w:rPr>
                <w:lang w:val="sr-Latn-ME"/>
              </w:rPr>
            </w:pPr>
          </w:p>
          <w:p w14:paraId="74813B56" w14:textId="6CE24EC6" w:rsidR="00411E4C" w:rsidRPr="00411E4C" w:rsidRDefault="00411E4C" w:rsidP="00411E4C">
            <w:pPr>
              <w:rPr>
                <w:b/>
                <w:color w:val="FF0000"/>
                <w:sz w:val="20"/>
                <w:szCs w:val="20"/>
              </w:rPr>
            </w:pPr>
          </w:p>
        </w:tc>
        <w:tc>
          <w:tcPr>
            <w:tcW w:w="2494" w:type="dxa"/>
          </w:tcPr>
          <w:p w14:paraId="795F0B6B" w14:textId="2869D578" w:rsidR="00BF7B33" w:rsidRPr="00C944CD" w:rsidRDefault="000E328A" w:rsidP="001A3DE5">
            <w:pPr>
              <w:rPr>
                <w:color w:val="4472C4" w:themeColor="accent1"/>
                <w:sz w:val="20"/>
                <w:szCs w:val="20"/>
                <w:lang w:val="sr-Latn-ME"/>
              </w:rPr>
            </w:pPr>
            <w:r>
              <w:rPr>
                <w:color w:val="4472C4" w:themeColor="accent1"/>
                <w:sz w:val="20"/>
                <w:szCs w:val="20"/>
                <w:lang w:val="sr-Latn-ME"/>
              </w:rPr>
              <w:lastRenderedPageBreak/>
              <w:t>Osim do sada važećih odredbi kojim se reguliše oslobađanje kod uvoza proizvoda, dodaje se navedeni stav koji je takođe oslobođen plaćanja PDV-a.</w:t>
            </w:r>
          </w:p>
          <w:p w14:paraId="1CCE4675" w14:textId="71424EEE" w:rsidR="00756A72" w:rsidRDefault="00756A72" w:rsidP="00CD07BF">
            <w:pPr>
              <w:rPr>
                <w:color w:val="FF0000"/>
                <w:sz w:val="20"/>
                <w:szCs w:val="20"/>
                <w:lang w:val="sr-Latn-ME"/>
              </w:rPr>
            </w:pPr>
          </w:p>
        </w:tc>
      </w:tr>
      <w:tr w:rsidR="006674FE" w14:paraId="2D946EDE" w14:textId="77777777" w:rsidTr="00CD07BF">
        <w:tc>
          <w:tcPr>
            <w:tcW w:w="852" w:type="dxa"/>
          </w:tcPr>
          <w:p w14:paraId="1F34DE58" w14:textId="4033F0D3" w:rsidR="007E280A" w:rsidRDefault="000E328A" w:rsidP="00CD07BF">
            <w:pPr>
              <w:rPr>
                <w:color w:val="4472C4" w:themeColor="accent1"/>
                <w:sz w:val="18"/>
                <w:szCs w:val="18"/>
                <w:lang w:val="sr-Latn-ME"/>
              </w:rPr>
            </w:pPr>
            <w:r>
              <w:rPr>
                <w:color w:val="4472C4" w:themeColor="accent1"/>
                <w:sz w:val="18"/>
                <w:szCs w:val="18"/>
                <w:lang w:val="sr-Latn-ME"/>
              </w:rPr>
              <w:t>Član 31</w:t>
            </w:r>
          </w:p>
        </w:tc>
        <w:tc>
          <w:tcPr>
            <w:tcW w:w="2974" w:type="dxa"/>
          </w:tcPr>
          <w:p w14:paraId="490B89F4" w14:textId="77777777" w:rsidR="000E328A" w:rsidRPr="000E328A" w:rsidRDefault="000E328A" w:rsidP="000E328A">
            <w:pPr>
              <w:autoSpaceDE w:val="0"/>
              <w:autoSpaceDN w:val="0"/>
              <w:adjustRightInd w:val="0"/>
              <w:rPr>
                <w:rFonts w:ascii="Calibri" w:hAnsi="Calibri" w:cs="Calibri"/>
                <w:b/>
                <w:bCs/>
                <w:sz w:val="20"/>
                <w:szCs w:val="20"/>
                <w:lang w:val="sr-Latn-ME"/>
              </w:rPr>
            </w:pPr>
            <w:r w:rsidRPr="000E328A">
              <w:rPr>
                <w:rFonts w:ascii="Calibri" w:hAnsi="Calibri" w:cs="Calibri"/>
                <w:b/>
                <w:bCs/>
                <w:sz w:val="20"/>
                <w:szCs w:val="20"/>
                <w:lang w:val="sr-Latn-ME"/>
              </w:rPr>
              <w:t>Obaveza izdavanja računa</w:t>
            </w:r>
          </w:p>
          <w:p w14:paraId="5AB84223" w14:textId="77777777" w:rsidR="000E328A" w:rsidRPr="000E328A" w:rsidRDefault="000E328A" w:rsidP="000E328A">
            <w:pPr>
              <w:autoSpaceDE w:val="0"/>
              <w:autoSpaceDN w:val="0"/>
              <w:adjustRightInd w:val="0"/>
              <w:rPr>
                <w:rFonts w:ascii="Calibri" w:hAnsi="Calibri" w:cs="Calibri"/>
                <w:b/>
                <w:bCs/>
                <w:sz w:val="20"/>
                <w:szCs w:val="20"/>
                <w:lang w:val="sr-Latn-ME"/>
              </w:rPr>
            </w:pPr>
            <w:r w:rsidRPr="000E328A">
              <w:rPr>
                <w:rFonts w:ascii="Calibri" w:hAnsi="Calibri" w:cs="Calibri"/>
                <w:b/>
                <w:bCs/>
                <w:sz w:val="20"/>
                <w:szCs w:val="20"/>
                <w:lang w:val="sr-Latn-ME"/>
              </w:rPr>
              <w:t>Član 31</w:t>
            </w:r>
          </w:p>
          <w:p w14:paraId="69CE1327" w14:textId="77777777" w:rsidR="000E328A" w:rsidRPr="000E328A" w:rsidRDefault="000E328A" w:rsidP="000E328A">
            <w:pPr>
              <w:autoSpaceDE w:val="0"/>
              <w:autoSpaceDN w:val="0"/>
              <w:adjustRightInd w:val="0"/>
              <w:rPr>
                <w:rFonts w:ascii="Calibri" w:hAnsi="Calibri" w:cs="Calibri"/>
                <w:sz w:val="20"/>
                <w:szCs w:val="20"/>
                <w:lang w:val="sr-Latn-ME"/>
              </w:rPr>
            </w:pPr>
            <w:r w:rsidRPr="000E328A">
              <w:rPr>
                <w:rFonts w:ascii="Calibri" w:hAnsi="Calibri" w:cs="Calibri"/>
                <w:sz w:val="20"/>
                <w:szCs w:val="20"/>
                <w:lang w:val="sr-Latn-ME"/>
              </w:rPr>
              <w:t xml:space="preserve">(1) Poreski obveznik je dužan da za izvršeni promet proizvoda, odnosno usluga izda račun ili drugi dokumenat koji služi kao račun (u daljem tekstu: račun). Račun se izdaje u dva primjerka, </w:t>
            </w:r>
            <w:r w:rsidRPr="000E328A">
              <w:rPr>
                <w:rFonts w:ascii="Calibri" w:hAnsi="Calibri" w:cs="Calibri"/>
                <w:color w:val="FF0000"/>
                <w:sz w:val="20"/>
                <w:szCs w:val="20"/>
                <w:lang w:val="sr-Latn-ME"/>
              </w:rPr>
              <w:t>od kojih original zadržava kupac, a kopiju zadržava isporučilac proizvoda, odnosno usluga.</w:t>
            </w:r>
          </w:p>
          <w:p w14:paraId="21C1A23A" w14:textId="77777777" w:rsidR="000E328A" w:rsidRPr="000E328A" w:rsidRDefault="000E328A" w:rsidP="000E328A">
            <w:pPr>
              <w:autoSpaceDE w:val="0"/>
              <w:autoSpaceDN w:val="0"/>
              <w:adjustRightInd w:val="0"/>
              <w:rPr>
                <w:rFonts w:ascii="Calibri" w:hAnsi="Calibri" w:cs="Calibri"/>
                <w:sz w:val="20"/>
                <w:szCs w:val="20"/>
                <w:lang w:val="sr-Latn-ME"/>
              </w:rPr>
            </w:pPr>
            <w:r w:rsidRPr="000E328A">
              <w:rPr>
                <w:rFonts w:ascii="Calibri" w:hAnsi="Calibri" w:cs="Calibri"/>
                <w:sz w:val="20"/>
                <w:szCs w:val="20"/>
                <w:lang w:val="sr-Latn-ME"/>
              </w:rPr>
              <w:t>(2) Poreski obveznik je dužan izdati račun i za svako predplaćanje (pretplatu, avans) koje primi prije izvršenog prometa proizvoda, odnosno usluga, kao i za svaku naknadnu promjenu poreske osnovice.</w:t>
            </w:r>
          </w:p>
          <w:p w14:paraId="1C79437E" w14:textId="77777777" w:rsidR="000E328A" w:rsidRPr="000E328A" w:rsidRDefault="000E328A" w:rsidP="000E328A">
            <w:pPr>
              <w:autoSpaceDE w:val="0"/>
              <w:autoSpaceDN w:val="0"/>
              <w:adjustRightInd w:val="0"/>
              <w:rPr>
                <w:rFonts w:ascii="Calibri" w:hAnsi="Calibri" w:cs="Calibri"/>
                <w:sz w:val="20"/>
                <w:szCs w:val="20"/>
                <w:lang w:val="sr-Latn-ME"/>
              </w:rPr>
            </w:pPr>
            <w:r w:rsidRPr="000E328A">
              <w:rPr>
                <w:rFonts w:ascii="Calibri" w:hAnsi="Calibri" w:cs="Calibri"/>
                <w:sz w:val="20"/>
                <w:szCs w:val="20"/>
                <w:lang w:val="sr-Latn-ME"/>
              </w:rPr>
              <w:t>(3) Račun je svaki dokument koji izda poreski obveznik ili drugo lice po njegovom nalogu, bez obzira na to u kakvom obliku i pod kakvim nazivom je izdat, na kome je zaračunat promet proizvoda, odnosno usluga.</w:t>
            </w:r>
          </w:p>
          <w:p w14:paraId="731F09FE" w14:textId="77777777" w:rsidR="000E328A" w:rsidRPr="000E328A" w:rsidRDefault="000E328A" w:rsidP="000E328A">
            <w:pPr>
              <w:autoSpaceDE w:val="0"/>
              <w:autoSpaceDN w:val="0"/>
              <w:adjustRightInd w:val="0"/>
              <w:rPr>
                <w:rFonts w:ascii="Calibri" w:hAnsi="Calibri" w:cs="Calibri"/>
                <w:sz w:val="20"/>
                <w:szCs w:val="20"/>
                <w:lang w:val="sr-Latn-ME"/>
              </w:rPr>
            </w:pPr>
            <w:r w:rsidRPr="000E328A">
              <w:rPr>
                <w:rFonts w:ascii="Calibri" w:hAnsi="Calibri" w:cs="Calibri"/>
                <w:sz w:val="20"/>
                <w:szCs w:val="20"/>
                <w:lang w:val="sr-Latn-ME"/>
              </w:rPr>
              <w:t>(4) U slučaju razmjene proizvoda, odnosno usluga svaki učesnik u razmjeni je dužan da izda račun.</w:t>
            </w:r>
          </w:p>
          <w:p w14:paraId="08CF5195" w14:textId="77777777" w:rsidR="000E328A" w:rsidRPr="000E328A" w:rsidRDefault="000E328A" w:rsidP="000E328A">
            <w:pPr>
              <w:autoSpaceDE w:val="0"/>
              <w:autoSpaceDN w:val="0"/>
              <w:adjustRightInd w:val="0"/>
              <w:rPr>
                <w:rFonts w:ascii="Calibri" w:hAnsi="Calibri" w:cs="Calibri"/>
                <w:sz w:val="20"/>
                <w:szCs w:val="20"/>
                <w:lang w:val="sr-Latn-ME"/>
              </w:rPr>
            </w:pPr>
            <w:r w:rsidRPr="000E328A">
              <w:rPr>
                <w:rFonts w:ascii="Calibri" w:hAnsi="Calibri" w:cs="Calibri"/>
                <w:sz w:val="20"/>
                <w:szCs w:val="20"/>
                <w:lang w:val="sr-Latn-ME"/>
              </w:rPr>
              <w:t>(5) Ako poreski obveznik na računu za izvršen promet proizvoda, odnosno usluga iskaže viši iznos PDV nego što je dužan po zakonu, mora taj viši iznos platiti, osim u slučajevima iz člana 20 stav 9 ovog zakona.</w:t>
            </w:r>
          </w:p>
          <w:p w14:paraId="147981CC" w14:textId="77777777" w:rsidR="000E328A" w:rsidRPr="00FE2FC0" w:rsidRDefault="000E328A" w:rsidP="000E328A">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(6) Poreski obveznik može da izda račun u elektronskom obliku uz prethodnu saglasnost primaoca računa, </w:t>
            </w:r>
            <w:r w:rsidRPr="00FE2FC0">
              <w:rPr>
                <w:rFonts w:ascii="Calibri" w:hAnsi="Calibri" w:cs="Calibri"/>
                <w:strike/>
                <w:sz w:val="20"/>
                <w:szCs w:val="20"/>
                <w:lang w:val="sr-Latn-ME"/>
              </w:rPr>
              <w:t>u skladu sa zakonom kojim se uređuje elektronski dokument.</w:t>
            </w:r>
          </w:p>
          <w:p w14:paraId="4A4296B5" w14:textId="23AAADAA" w:rsidR="006674FE" w:rsidRPr="000E328A" w:rsidRDefault="006674FE" w:rsidP="00C66C32">
            <w:pPr>
              <w:rPr>
                <w:bCs/>
                <w:sz w:val="20"/>
                <w:szCs w:val="20"/>
              </w:rPr>
            </w:pPr>
          </w:p>
        </w:tc>
        <w:tc>
          <w:tcPr>
            <w:tcW w:w="3030" w:type="dxa"/>
          </w:tcPr>
          <w:p w14:paraId="47E692C5" w14:textId="77777777" w:rsidR="000E328A" w:rsidRPr="000E328A" w:rsidRDefault="000E328A" w:rsidP="000E328A">
            <w:pPr>
              <w:rPr>
                <w:b/>
                <w:sz w:val="20"/>
                <w:szCs w:val="20"/>
              </w:rPr>
            </w:pPr>
            <w:proofErr w:type="spellStart"/>
            <w:r w:rsidRPr="000E328A">
              <w:rPr>
                <w:b/>
                <w:sz w:val="20"/>
                <w:szCs w:val="20"/>
              </w:rPr>
              <w:t>Obaveza</w:t>
            </w:r>
            <w:proofErr w:type="spellEnd"/>
            <w:r w:rsidRPr="000E328A">
              <w:rPr>
                <w:b/>
                <w:sz w:val="20"/>
                <w:szCs w:val="20"/>
              </w:rPr>
              <w:t xml:space="preserve"> </w:t>
            </w:r>
            <w:proofErr w:type="spellStart"/>
            <w:r w:rsidRPr="000E328A">
              <w:rPr>
                <w:b/>
                <w:sz w:val="20"/>
                <w:szCs w:val="20"/>
              </w:rPr>
              <w:t>izdavanja</w:t>
            </w:r>
            <w:proofErr w:type="spellEnd"/>
            <w:r w:rsidRPr="000E328A">
              <w:rPr>
                <w:b/>
                <w:sz w:val="20"/>
                <w:szCs w:val="20"/>
              </w:rPr>
              <w:t xml:space="preserve"> </w:t>
            </w:r>
            <w:proofErr w:type="spellStart"/>
            <w:r w:rsidRPr="000E328A">
              <w:rPr>
                <w:b/>
                <w:sz w:val="20"/>
                <w:szCs w:val="20"/>
              </w:rPr>
              <w:t>računa</w:t>
            </w:r>
            <w:proofErr w:type="spellEnd"/>
          </w:p>
          <w:p w14:paraId="73996249" w14:textId="77777777" w:rsidR="000E328A" w:rsidRPr="000E328A" w:rsidRDefault="000E328A" w:rsidP="000E328A">
            <w:pPr>
              <w:rPr>
                <w:b/>
                <w:sz w:val="20"/>
                <w:szCs w:val="20"/>
              </w:rPr>
            </w:pPr>
            <w:proofErr w:type="spellStart"/>
            <w:r w:rsidRPr="000E328A">
              <w:rPr>
                <w:b/>
                <w:sz w:val="20"/>
                <w:szCs w:val="20"/>
              </w:rPr>
              <w:t>Član</w:t>
            </w:r>
            <w:proofErr w:type="spellEnd"/>
            <w:r w:rsidRPr="000E328A">
              <w:rPr>
                <w:b/>
                <w:sz w:val="20"/>
                <w:szCs w:val="20"/>
              </w:rPr>
              <w:t xml:space="preserve"> 31</w:t>
            </w:r>
          </w:p>
          <w:p w14:paraId="5E5C8434" w14:textId="77777777" w:rsidR="000E328A" w:rsidRPr="000E328A" w:rsidRDefault="000E328A" w:rsidP="000E328A">
            <w:pPr>
              <w:rPr>
                <w:bCs/>
                <w:color w:val="FF0000"/>
                <w:sz w:val="20"/>
                <w:szCs w:val="20"/>
              </w:rPr>
            </w:pPr>
            <w:r w:rsidRPr="000E328A">
              <w:rPr>
                <w:bCs/>
                <w:sz w:val="20"/>
                <w:szCs w:val="20"/>
              </w:rPr>
              <w:t xml:space="preserve">(1) </w:t>
            </w:r>
            <w:proofErr w:type="spellStart"/>
            <w:r w:rsidRPr="000E328A">
              <w:rPr>
                <w:bCs/>
                <w:sz w:val="20"/>
                <w:szCs w:val="20"/>
              </w:rPr>
              <w:t>Poreski</w:t>
            </w:r>
            <w:proofErr w:type="spellEnd"/>
            <w:r w:rsidRPr="000E328A">
              <w:rPr>
                <w:bCs/>
                <w:sz w:val="20"/>
                <w:szCs w:val="20"/>
              </w:rPr>
              <w:t xml:space="preserve"> </w:t>
            </w:r>
            <w:proofErr w:type="spellStart"/>
            <w:r w:rsidRPr="000E328A">
              <w:rPr>
                <w:bCs/>
                <w:sz w:val="20"/>
                <w:szCs w:val="20"/>
              </w:rPr>
              <w:t>obveznik</w:t>
            </w:r>
            <w:proofErr w:type="spellEnd"/>
            <w:r w:rsidRPr="000E328A">
              <w:rPr>
                <w:bCs/>
                <w:sz w:val="20"/>
                <w:szCs w:val="20"/>
              </w:rPr>
              <w:t xml:space="preserve"> je </w:t>
            </w:r>
            <w:proofErr w:type="spellStart"/>
            <w:r w:rsidRPr="000E328A">
              <w:rPr>
                <w:bCs/>
                <w:sz w:val="20"/>
                <w:szCs w:val="20"/>
              </w:rPr>
              <w:t>dužan</w:t>
            </w:r>
            <w:proofErr w:type="spellEnd"/>
            <w:r w:rsidRPr="000E328A">
              <w:rPr>
                <w:bCs/>
                <w:sz w:val="20"/>
                <w:szCs w:val="20"/>
              </w:rPr>
              <w:t xml:space="preserve"> da za </w:t>
            </w:r>
            <w:proofErr w:type="spellStart"/>
            <w:r w:rsidRPr="000E328A">
              <w:rPr>
                <w:bCs/>
                <w:sz w:val="20"/>
                <w:szCs w:val="20"/>
              </w:rPr>
              <w:t>izvršeni</w:t>
            </w:r>
            <w:proofErr w:type="spellEnd"/>
            <w:r w:rsidRPr="000E328A">
              <w:rPr>
                <w:bCs/>
                <w:sz w:val="20"/>
                <w:szCs w:val="20"/>
              </w:rPr>
              <w:t xml:space="preserve"> </w:t>
            </w:r>
            <w:proofErr w:type="spellStart"/>
            <w:r w:rsidRPr="000E328A">
              <w:rPr>
                <w:bCs/>
                <w:sz w:val="20"/>
                <w:szCs w:val="20"/>
              </w:rPr>
              <w:t>promet</w:t>
            </w:r>
            <w:proofErr w:type="spellEnd"/>
            <w:r w:rsidRPr="000E328A">
              <w:rPr>
                <w:bCs/>
                <w:sz w:val="20"/>
                <w:szCs w:val="20"/>
              </w:rPr>
              <w:t xml:space="preserve"> </w:t>
            </w:r>
            <w:proofErr w:type="spellStart"/>
            <w:r w:rsidRPr="000E328A">
              <w:rPr>
                <w:bCs/>
                <w:sz w:val="20"/>
                <w:szCs w:val="20"/>
              </w:rPr>
              <w:t>proizvoda</w:t>
            </w:r>
            <w:proofErr w:type="spellEnd"/>
            <w:r w:rsidRPr="000E328A">
              <w:rPr>
                <w:bCs/>
                <w:sz w:val="20"/>
                <w:szCs w:val="20"/>
              </w:rPr>
              <w:t xml:space="preserve">, </w:t>
            </w:r>
            <w:proofErr w:type="spellStart"/>
            <w:r w:rsidRPr="000E328A">
              <w:rPr>
                <w:bCs/>
                <w:sz w:val="20"/>
                <w:szCs w:val="20"/>
              </w:rPr>
              <w:t>odnosno</w:t>
            </w:r>
            <w:proofErr w:type="spellEnd"/>
            <w:r w:rsidRPr="000E328A">
              <w:rPr>
                <w:bCs/>
                <w:sz w:val="20"/>
                <w:szCs w:val="20"/>
              </w:rPr>
              <w:t xml:space="preserve"> </w:t>
            </w:r>
            <w:proofErr w:type="spellStart"/>
            <w:r w:rsidRPr="000E328A">
              <w:rPr>
                <w:bCs/>
                <w:sz w:val="20"/>
                <w:szCs w:val="20"/>
              </w:rPr>
              <w:t>usluga</w:t>
            </w:r>
            <w:proofErr w:type="spellEnd"/>
            <w:r w:rsidRPr="000E328A">
              <w:rPr>
                <w:bCs/>
                <w:sz w:val="20"/>
                <w:szCs w:val="20"/>
              </w:rPr>
              <w:t xml:space="preserve"> </w:t>
            </w:r>
            <w:proofErr w:type="spellStart"/>
            <w:r w:rsidRPr="000E328A">
              <w:rPr>
                <w:bCs/>
                <w:sz w:val="20"/>
                <w:szCs w:val="20"/>
              </w:rPr>
              <w:t>izda</w:t>
            </w:r>
            <w:proofErr w:type="spellEnd"/>
            <w:r w:rsidRPr="000E328A">
              <w:rPr>
                <w:bCs/>
                <w:sz w:val="20"/>
                <w:szCs w:val="20"/>
              </w:rPr>
              <w:t xml:space="preserve"> </w:t>
            </w:r>
            <w:proofErr w:type="spellStart"/>
            <w:r w:rsidRPr="000E328A">
              <w:rPr>
                <w:bCs/>
                <w:sz w:val="20"/>
                <w:szCs w:val="20"/>
              </w:rPr>
              <w:t>račun</w:t>
            </w:r>
            <w:proofErr w:type="spellEnd"/>
            <w:r w:rsidRPr="000E328A">
              <w:rPr>
                <w:bCs/>
                <w:sz w:val="20"/>
                <w:szCs w:val="20"/>
              </w:rPr>
              <w:t xml:space="preserve"> </w:t>
            </w:r>
            <w:proofErr w:type="spellStart"/>
            <w:r w:rsidRPr="000E328A">
              <w:rPr>
                <w:bCs/>
                <w:sz w:val="20"/>
                <w:szCs w:val="20"/>
              </w:rPr>
              <w:t>ili</w:t>
            </w:r>
            <w:proofErr w:type="spellEnd"/>
            <w:r w:rsidRPr="000E328A">
              <w:rPr>
                <w:bCs/>
                <w:sz w:val="20"/>
                <w:szCs w:val="20"/>
              </w:rPr>
              <w:t xml:space="preserve"> </w:t>
            </w:r>
            <w:proofErr w:type="spellStart"/>
            <w:r w:rsidRPr="000E328A">
              <w:rPr>
                <w:bCs/>
                <w:sz w:val="20"/>
                <w:szCs w:val="20"/>
              </w:rPr>
              <w:t>drugi</w:t>
            </w:r>
            <w:proofErr w:type="spellEnd"/>
            <w:r w:rsidRPr="000E328A">
              <w:rPr>
                <w:bCs/>
                <w:sz w:val="20"/>
                <w:szCs w:val="20"/>
              </w:rPr>
              <w:t xml:space="preserve"> </w:t>
            </w:r>
            <w:proofErr w:type="spellStart"/>
            <w:r w:rsidRPr="000E328A">
              <w:rPr>
                <w:bCs/>
                <w:sz w:val="20"/>
                <w:szCs w:val="20"/>
              </w:rPr>
              <w:t>dokumenat</w:t>
            </w:r>
            <w:proofErr w:type="spellEnd"/>
            <w:r w:rsidRPr="000E328A">
              <w:rPr>
                <w:bCs/>
                <w:sz w:val="20"/>
                <w:szCs w:val="20"/>
              </w:rPr>
              <w:t xml:space="preserve"> koji </w:t>
            </w:r>
            <w:proofErr w:type="spellStart"/>
            <w:r w:rsidRPr="000E328A">
              <w:rPr>
                <w:bCs/>
                <w:sz w:val="20"/>
                <w:szCs w:val="20"/>
              </w:rPr>
              <w:t>služi</w:t>
            </w:r>
            <w:proofErr w:type="spellEnd"/>
            <w:r w:rsidRPr="000E328A">
              <w:rPr>
                <w:bCs/>
                <w:sz w:val="20"/>
                <w:szCs w:val="20"/>
              </w:rPr>
              <w:t xml:space="preserve"> </w:t>
            </w:r>
            <w:proofErr w:type="spellStart"/>
            <w:r w:rsidRPr="000E328A">
              <w:rPr>
                <w:bCs/>
                <w:sz w:val="20"/>
                <w:szCs w:val="20"/>
              </w:rPr>
              <w:t>kao</w:t>
            </w:r>
            <w:proofErr w:type="spellEnd"/>
            <w:r w:rsidRPr="000E328A">
              <w:rPr>
                <w:bCs/>
                <w:sz w:val="20"/>
                <w:szCs w:val="20"/>
              </w:rPr>
              <w:t xml:space="preserve"> </w:t>
            </w:r>
            <w:proofErr w:type="spellStart"/>
            <w:r w:rsidRPr="000E328A">
              <w:rPr>
                <w:bCs/>
                <w:sz w:val="20"/>
                <w:szCs w:val="20"/>
              </w:rPr>
              <w:t>račun</w:t>
            </w:r>
            <w:proofErr w:type="spellEnd"/>
            <w:r w:rsidRPr="000E328A">
              <w:rPr>
                <w:bCs/>
                <w:sz w:val="20"/>
                <w:szCs w:val="20"/>
              </w:rPr>
              <w:t xml:space="preserve"> (u </w:t>
            </w:r>
            <w:proofErr w:type="spellStart"/>
            <w:r w:rsidRPr="000E328A">
              <w:rPr>
                <w:bCs/>
                <w:sz w:val="20"/>
                <w:szCs w:val="20"/>
              </w:rPr>
              <w:t>daljem</w:t>
            </w:r>
            <w:proofErr w:type="spellEnd"/>
            <w:r w:rsidRPr="000E328A">
              <w:rPr>
                <w:bCs/>
                <w:sz w:val="20"/>
                <w:szCs w:val="20"/>
              </w:rPr>
              <w:t xml:space="preserve"> </w:t>
            </w:r>
            <w:proofErr w:type="spellStart"/>
            <w:r w:rsidRPr="000E328A">
              <w:rPr>
                <w:bCs/>
                <w:sz w:val="20"/>
                <w:szCs w:val="20"/>
              </w:rPr>
              <w:t>tekstu</w:t>
            </w:r>
            <w:proofErr w:type="spellEnd"/>
            <w:r w:rsidRPr="000E328A">
              <w:rPr>
                <w:bCs/>
                <w:sz w:val="20"/>
                <w:szCs w:val="20"/>
              </w:rPr>
              <w:t xml:space="preserve">: </w:t>
            </w:r>
            <w:proofErr w:type="spellStart"/>
            <w:r w:rsidRPr="000E328A">
              <w:rPr>
                <w:bCs/>
                <w:sz w:val="20"/>
                <w:szCs w:val="20"/>
              </w:rPr>
              <w:t>račun</w:t>
            </w:r>
            <w:proofErr w:type="spellEnd"/>
            <w:r w:rsidRPr="000E328A">
              <w:rPr>
                <w:bCs/>
                <w:sz w:val="20"/>
                <w:szCs w:val="20"/>
              </w:rPr>
              <w:t xml:space="preserve">). </w:t>
            </w:r>
            <w:proofErr w:type="spellStart"/>
            <w:r w:rsidRPr="000E328A">
              <w:rPr>
                <w:bCs/>
                <w:sz w:val="20"/>
                <w:szCs w:val="20"/>
              </w:rPr>
              <w:t>Račun</w:t>
            </w:r>
            <w:proofErr w:type="spellEnd"/>
            <w:r w:rsidRPr="000E328A">
              <w:rPr>
                <w:bCs/>
                <w:sz w:val="20"/>
                <w:szCs w:val="20"/>
              </w:rPr>
              <w:t xml:space="preserve"> se </w:t>
            </w:r>
            <w:proofErr w:type="spellStart"/>
            <w:r w:rsidRPr="000E328A">
              <w:rPr>
                <w:bCs/>
                <w:sz w:val="20"/>
                <w:szCs w:val="20"/>
              </w:rPr>
              <w:t>izdaje</w:t>
            </w:r>
            <w:proofErr w:type="spellEnd"/>
            <w:r w:rsidRPr="000E328A">
              <w:rPr>
                <w:bCs/>
                <w:sz w:val="20"/>
                <w:szCs w:val="20"/>
              </w:rPr>
              <w:t xml:space="preserve"> u </w:t>
            </w:r>
            <w:proofErr w:type="spellStart"/>
            <w:r w:rsidRPr="000E328A">
              <w:rPr>
                <w:bCs/>
                <w:sz w:val="20"/>
                <w:szCs w:val="20"/>
              </w:rPr>
              <w:t>dva</w:t>
            </w:r>
            <w:proofErr w:type="spellEnd"/>
            <w:r w:rsidRPr="000E328A">
              <w:rPr>
                <w:bCs/>
                <w:sz w:val="20"/>
                <w:szCs w:val="20"/>
              </w:rPr>
              <w:t xml:space="preserve"> </w:t>
            </w:r>
            <w:proofErr w:type="spellStart"/>
            <w:r w:rsidRPr="000E328A">
              <w:rPr>
                <w:bCs/>
                <w:sz w:val="20"/>
                <w:szCs w:val="20"/>
              </w:rPr>
              <w:t>primjerka</w:t>
            </w:r>
            <w:proofErr w:type="spellEnd"/>
            <w:r w:rsidRPr="000E328A">
              <w:rPr>
                <w:bCs/>
                <w:sz w:val="20"/>
                <w:szCs w:val="20"/>
              </w:rPr>
              <w:t xml:space="preserve">, </w:t>
            </w:r>
            <w:r w:rsidRPr="000E328A">
              <w:rPr>
                <w:bCs/>
                <w:color w:val="FF0000"/>
                <w:sz w:val="20"/>
                <w:szCs w:val="20"/>
              </w:rPr>
              <w:t xml:space="preserve">od </w:t>
            </w:r>
            <w:proofErr w:type="spellStart"/>
            <w:r w:rsidRPr="000E328A">
              <w:rPr>
                <w:bCs/>
                <w:color w:val="FF0000"/>
                <w:sz w:val="20"/>
                <w:szCs w:val="20"/>
              </w:rPr>
              <w:t>kojih</w:t>
            </w:r>
            <w:proofErr w:type="spellEnd"/>
            <w:r w:rsidRPr="000E328A">
              <w:rPr>
                <w:bCs/>
                <w:color w:val="FF0000"/>
                <w:sz w:val="20"/>
                <w:szCs w:val="20"/>
              </w:rPr>
              <w:t xml:space="preserve"> </w:t>
            </w:r>
            <w:proofErr w:type="spellStart"/>
            <w:r w:rsidRPr="000E328A">
              <w:rPr>
                <w:bCs/>
                <w:color w:val="FF0000"/>
                <w:sz w:val="20"/>
                <w:szCs w:val="20"/>
              </w:rPr>
              <w:t>jedan</w:t>
            </w:r>
            <w:proofErr w:type="spellEnd"/>
            <w:r w:rsidRPr="000E328A">
              <w:rPr>
                <w:bCs/>
                <w:color w:val="FF0000"/>
                <w:sz w:val="20"/>
                <w:szCs w:val="20"/>
              </w:rPr>
              <w:t xml:space="preserve"> </w:t>
            </w:r>
            <w:proofErr w:type="spellStart"/>
            <w:r w:rsidRPr="000E328A">
              <w:rPr>
                <w:bCs/>
                <w:color w:val="FF0000"/>
                <w:sz w:val="20"/>
                <w:szCs w:val="20"/>
              </w:rPr>
              <w:t>zadržava</w:t>
            </w:r>
            <w:proofErr w:type="spellEnd"/>
            <w:r w:rsidRPr="000E328A">
              <w:rPr>
                <w:bCs/>
                <w:color w:val="FF0000"/>
                <w:sz w:val="20"/>
                <w:szCs w:val="20"/>
              </w:rPr>
              <w:t xml:space="preserve"> </w:t>
            </w:r>
            <w:proofErr w:type="spellStart"/>
            <w:r w:rsidRPr="000E328A">
              <w:rPr>
                <w:bCs/>
                <w:color w:val="FF0000"/>
                <w:sz w:val="20"/>
                <w:szCs w:val="20"/>
              </w:rPr>
              <w:t>kupac</w:t>
            </w:r>
            <w:proofErr w:type="spellEnd"/>
            <w:r w:rsidRPr="000E328A">
              <w:rPr>
                <w:bCs/>
                <w:color w:val="FF0000"/>
                <w:sz w:val="20"/>
                <w:szCs w:val="20"/>
              </w:rPr>
              <w:t xml:space="preserve">, a </w:t>
            </w:r>
            <w:proofErr w:type="spellStart"/>
            <w:r w:rsidRPr="000E328A">
              <w:rPr>
                <w:bCs/>
                <w:color w:val="FF0000"/>
                <w:sz w:val="20"/>
                <w:szCs w:val="20"/>
              </w:rPr>
              <w:t>drugi</w:t>
            </w:r>
            <w:proofErr w:type="spellEnd"/>
            <w:r w:rsidRPr="000E328A">
              <w:rPr>
                <w:bCs/>
                <w:color w:val="FF0000"/>
                <w:sz w:val="20"/>
                <w:szCs w:val="20"/>
              </w:rPr>
              <w:t xml:space="preserve"> </w:t>
            </w:r>
            <w:proofErr w:type="spellStart"/>
            <w:r w:rsidRPr="000E328A">
              <w:rPr>
                <w:bCs/>
                <w:color w:val="FF0000"/>
                <w:sz w:val="20"/>
                <w:szCs w:val="20"/>
              </w:rPr>
              <w:t>zadržava</w:t>
            </w:r>
            <w:proofErr w:type="spellEnd"/>
            <w:r w:rsidRPr="000E328A">
              <w:rPr>
                <w:bCs/>
                <w:color w:val="FF0000"/>
                <w:sz w:val="20"/>
                <w:szCs w:val="20"/>
              </w:rPr>
              <w:t xml:space="preserve"> </w:t>
            </w:r>
            <w:proofErr w:type="spellStart"/>
            <w:r w:rsidRPr="000E328A">
              <w:rPr>
                <w:bCs/>
                <w:color w:val="FF0000"/>
                <w:sz w:val="20"/>
                <w:szCs w:val="20"/>
              </w:rPr>
              <w:t>isporučilac</w:t>
            </w:r>
            <w:proofErr w:type="spellEnd"/>
            <w:r w:rsidRPr="000E328A">
              <w:rPr>
                <w:bCs/>
                <w:color w:val="FF0000"/>
                <w:sz w:val="20"/>
                <w:szCs w:val="20"/>
              </w:rPr>
              <w:t xml:space="preserve"> </w:t>
            </w:r>
            <w:proofErr w:type="spellStart"/>
            <w:r w:rsidRPr="000E328A">
              <w:rPr>
                <w:bCs/>
                <w:color w:val="FF0000"/>
                <w:sz w:val="20"/>
                <w:szCs w:val="20"/>
              </w:rPr>
              <w:t>proizvoda</w:t>
            </w:r>
            <w:proofErr w:type="spellEnd"/>
            <w:r w:rsidRPr="000E328A">
              <w:rPr>
                <w:bCs/>
                <w:color w:val="FF0000"/>
                <w:sz w:val="20"/>
                <w:szCs w:val="20"/>
              </w:rPr>
              <w:t xml:space="preserve">, </w:t>
            </w:r>
            <w:proofErr w:type="spellStart"/>
            <w:r w:rsidRPr="000E328A">
              <w:rPr>
                <w:bCs/>
                <w:color w:val="FF0000"/>
                <w:sz w:val="20"/>
                <w:szCs w:val="20"/>
              </w:rPr>
              <w:t>odnosno</w:t>
            </w:r>
            <w:proofErr w:type="spellEnd"/>
            <w:r w:rsidRPr="000E328A">
              <w:rPr>
                <w:bCs/>
                <w:color w:val="FF0000"/>
                <w:sz w:val="20"/>
                <w:szCs w:val="20"/>
              </w:rPr>
              <w:t xml:space="preserve"> </w:t>
            </w:r>
            <w:proofErr w:type="spellStart"/>
            <w:r w:rsidRPr="000E328A">
              <w:rPr>
                <w:bCs/>
                <w:color w:val="FF0000"/>
                <w:sz w:val="20"/>
                <w:szCs w:val="20"/>
              </w:rPr>
              <w:t>usluga</w:t>
            </w:r>
            <w:proofErr w:type="spellEnd"/>
            <w:r w:rsidRPr="000E328A">
              <w:rPr>
                <w:bCs/>
                <w:color w:val="FF0000"/>
                <w:sz w:val="20"/>
                <w:szCs w:val="20"/>
              </w:rPr>
              <w:t>.</w:t>
            </w:r>
          </w:p>
          <w:p w14:paraId="1E489822" w14:textId="77777777" w:rsidR="000E328A" w:rsidRPr="000E328A" w:rsidRDefault="000E328A" w:rsidP="000E328A">
            <w:pPr>
              <w:rPr>
                <w:bCs/>
                <w:sz w:val="20"/>
                <w:szCs w:val="20"/>
              </w:rPr>
            </w:pPr>
            <w:r w:rsidRPr="000E328A">
              <w:rPr>
                <w:bCs/>
                <w:sz w:val="20"/>
                <w:szCs w:val="20"/>
              </w:rPr>
              <w:t xml:space="preserve">(2) </w:t>
            </w:r>
            <w:proofErr w:type="spellStart"/>
            <w:r w:rsidRPr="000E328A">
              <w:rPr>
                <w:bCs/>
                <w:sz w:val="20"/>
                <w:szCs w:val="20"/>
              </w:rPr>
              <w:t>Poreski</w:t>
            </w:r>
            <w:proofErr w:type="spellEnd"/>
            <w:r w:rsidRPr="000E328A">
              <w:rPr>
                <w:bCs/>
                <w:sz w:val="20"/>
                <w:szCs w:val="20"/>
              </w:rPr>
              <w:t xml:space="preserve"> </w:t>
            </w:r>
            <w:proofErr w:type="spellStart"/>
            <w:r w:rsidRPr="000E328A">
              <w:rPr>
                <w:bCs/>
                <w:sz w:val="20"/>
                <w:szCs w:val="20"/>
              </w:rPr>
              <w:t>obveznik</w:t>
            </w:r>
            <w:proofErr w:type="spellEnd"/>
            <w:r w:rsidRPr="000E328A">
              <w:rPr>
                <w:bCs/>
                <w:sz w:val="20"/>
                <w:szCs w:val="20"/>
              </w:rPr>
              <w:t xml:space="preserve"> je </w:t>
            </w:r>
            <w:proofErr w:type="spellStart"/>
            <w:r w:rsidRPr="000E328A">
              <w:rPr>
                <w:bCs/>
                <w:sz w:val="20"/>
                <w:szCs w:val="20"/>
              </w:rPr>
              <w:t>dužan</w:t>
            </w:r>
            <w:proofErr w:type="spellEnd"/>
            <w:r w:rsidRPr="000E328A">
              <w:rPr>
                <w:bCs/>
                <w:sz w:val="20"/>
                <w:szCs w:val="20"/>
              </w:rPr>
              <w:t xml:space="preserve"> </w:t>
            </w:r>
            <w:proofErr w:type="spellStart"/>
            <w:r w:rsidRPr="000E328A">
              <w:rPr>
                <w:bCs/>
                <w:sz w:val="20"/>
                <w:szCs w:val="20"/>
              </w:rPr>
              <w:t>izdati</w:t>
            </w:r>
            <w:proofErr w:type="spellEnd"/>
            <w:r w:rsidRPr="000E328A">
              <w:rPr>
                <w:bCs/>
                <w:sz w:val="20"/>
                <w:szCs w:val="20"/>
              </w:rPr>
              <w:t xml:space="preserve"> </w:t>
            </w:r>
            <w:proofErr w:type="spellStart"/>
            <w:r w:rsidRPr="000E328A">
              <w:rPr>
                <w:bCs/>
                <w:sz w:val="20"/>
                <w:szCs w:val="20"/>
              </w:rPr>
              <w:t>račun</w:t>
            </w:r>
            <w:proofErr w:type="spellEnd"/>
            <w:r w:rsidRPr="000E328A">
              <w:rPr>
                <w:bCs/>
                <w:sz w:val="20"/>
                <w:szCs w:val="20"/>
              </w:rPr>
              <w:t xml:space="preserve"> </w:t>
            </w:r>
            <w:proofErr w:type="spellStart"/>
            <w:r w:rsidRPr="000E328A">
              <w:rPr>
                <w:bCs/>
                <w:sz w:val="20"/>
                <w:szCs w:val="20"/>
              </w:rPr>
              <w:t>i</w:t>
            </w:r>
            <w:proofErr w:type="spellEnd"/>
            <w:r w:rsidRPr="000E328A">
              <w:rPr>
                <w:bCs/>
                <w:sz w:val="20"/>
                <w:szCs w:val="20"/>
              </w:rPr>
              <w:t xml:space="preserve"> za </w:t>
            </w:r>
            <w:proofErr w:type="spellStart"/>
            <w:r w:rsidRPr="000E328A">
              <w:rPr>
                <w:bCs/>
                <w:sz w:val="20"/>
                <w:szCs w:val="20"/>
              </w:rPr>
              <w:t>svako</w:t>
            </w:r>
            <w:proofErr w:type="spellEnd"/>
            <w:r w:rsidRPr="000E328A">
              <w:rPr>
                <w:bCs/>
                <w:sz w:val="20"/>
                <w:szCs w:val="20"/>
              </w:rPr>
              <w:t xml:space="preserve"> </w:t>
            </w:r>
            <w:proofErr w:type="spellStart"/>
            <w:r w:rsidRPr="000E328A">
              <w:rPr>
                <w:bCs/>
                <w:sz w:val="20"/>
                <w:szCs w:val="20"/>
              </w:rPr>
              <w:t>predplaćanje</w:t>
            </w:r>
            <w:proofErr w:type="spellEnd"/>
            <w:r w:rsidRPr="000E328A">
              <w:rPr>
                <w:bCs/>
                <w:sz w:val="20"/>
                <w:szCs w:val="20"/>
              </w:rPr>
              <w:t xml:space="preserve"> (</w:t>
            </w:r>
            <w:proofErr w:type="spellStart"/>
            <w:r w:rsidRPr="000E328A">
              <w:rPr>
                <w:bCs/>
                <w:sz w:val="20"/>
                <w:szCs w:val="20"/>
              </w:rPr>
              <w:t>pretplatu</w:t>
            </w:r>
            <w:proofErr w:type="spellEnd"/>
            <w:r w:rsidRPr="000E328A">
              <w:rPr>
                <w:bCs/>
                <w:sz w:val="20"/>
                <w:szCs w:val="20"/>
              </w:rPr>
              <w:t xml:space="preserve">, </w:t>
            </w:r>
            <w:proofErr w:type="spellStart"/>
            <w:r w:rsidRPr="000E328A">
              <w:rPr>
                <w:bCs/>
                <w:sz w:val="20"/>
                <w:szCs w:val="20"/>
              </w:rPr>
              <w:t>avans</w:t>
            </w:r>
            <w:proofErr w:type="spellEnd"/>
            <w:r w:rsidRPr="000E328A">
              <w:rPr>
                <w:bCs/>
                <w:sz w:val="20"/>
                <w:szCs w:val="20"/>
              </w:rPr>
              <w:t xml:space="preserve">) </w:t>
            </w:r>
            <w:proofErr w:type="spellStart"/>
            <w:r w:rsidRPr="000E328A">
              <w:rPr>
                <w:bCs/>
                <w:sz w:val="20"/>
                <w:szCs w:val="20"/>
              </w:rPr>
              <w:t>koje</w:t>
            </w:r>
            <w:proofErr w:type="spellEnd"/>
            <w:r w:rsidRPr="000E328A">
              <w:rPr>
                <w:bCs/>
                <w:sz w:val="20"/>
                <w:szCs w:val="20"/>
              </w:rPr>
              <w:t xml:space="preserve"> </w:t>
            </w:r>
            <w:proofErr w:type="spellStart"/>
            <w:r w:rsidRPr="000E328A">
              <w:rPr>
                <w:bCs/>
                <w:sz w:val="20"/>
                <w:szCs w:val="20"/>
              </w:rPr>
              <w:t>primi</w:t>
            </w:r>
            <w:proofErr w:type="spellEnd"/>
            <w:r w:rsidRPr="000E328A">
              <w:rPr>
                <w:bCs/>
                <w:sz w:val="20"/>
                <w:szCs w:val="20"/>
              </w:rPr>
              <w:t xml:space="preserve"> </w:t>
            </w:r>
            <w:proofErr w:type="spellStart"/>
            <w:r w:rsidRPr="000E328A">
              <w:rPr>
                <w:bCs/>
                <w:sz w:val="20"/>
                <w:szCs w:val="20"/>
              </w:rPr>
              <w:t>prije</w:t>
            </w:r>
            <w:proofErr w:type="spellEnd"/>
            <w:r w:rsidRPr="000E328A">
              <w:rPr>
                <w:bCs/>
                <w:sz w:val="20"/>
                <w:szCs w:val="20"/>
              </w:rPr>
              <w:t xml:space="preserve"> </w:t>
            </w:r>
            <w:proofErr w:type="spellStart"/>
            <w:r w:rsidRPr="000E328A">
              <w:rPr>
                <w:bCs/>
                <w:sz w:val="20"/>
                <w:szCs w:val="20"/>
              </w:rPr>
              <w:t>izvršenog</w:t>
            </w:r>
            <w:proofErr w:type="spellEnd"/>
            <w:r w:rsidRPr="000E328A">
              <w:rPr>
                <w:bCs/>
                <w:sz w:val="20"/>
                <w:szCs w:val="20"/>
              </w:rPr>
              <w:t xml:space="preserve"> </w:t>
            </w:r>
            <w:proofErr w:type="spellStart"/>
            <w:r w:rsidRPr="000E328A">
              <w:rPr>
                <w:bCs/>
                <w:sz w:val="20"/>
                <w:szCs w:val="20"/>
              </w:rPr>
              <w:t>prometa</w:t>
            </w:r>
            <w:proofErr w:type="spellEnd"/>
            <w:r w:rsidRPr="000E328A">
              <w:rPr>
                <w:bCs/>
                <w:sz w:val="20"/>
                <w:szCs w:val="20"/>
              </w:rPr>
              <w:t xml:space="preserve"> </w:t>
            </w:r>
            <w:proofErr w:type="spellStart"/>
            <w:r w:rsidRPr="000E328A">
              <w:rPr>
                <w:bCs/>
                <w:sz w:val="20"/>
                <w:szCs w:val="20"/>
              </w:rPr>
              <w:t>proizvoda</w:t>
            </w:r>
            <w:proofErr w:type="spellEnd"/>
            <w:r w:rsidRPr="000E328A">
              <w:rPr>
                <w:bCs/>
                <w:sz w:val="20"/>
                <w:szCs w:val="20"/>
              </w:rPr>
              <w:t xml:space="preserve">, </w:t>
            </w:r>
            <w:proofErr w:type="spellStart"/>
            <w:r w:rsidRPr="000E328A">
              <w:rPr>
                <w:bCs/>
                <w:sz w:val="20"/>
                <w:szCs w:val="20"/>
              </w:rPr>
              <w:t>odnosno</w:t>
            </w:r>
            <w:proofErr w:type="spellEnd"/>
            <w:r w:rsidRPr="000E328A">
              <w:rPr>
                <w:bCs/>
                <w:sz w:val="20"/>
                <w:szCs w:val="20"/>
              </w:rPr>
              <w:t xml:space="preserve"> </w:t>
            </w:r>
            <w:proofErr w:type="spellStart"/>
            <w:r w:rsidRPr="000E328A">
              <w:rPr>
                <w:bCs/>
                <w:sz w:val="20"/>
                <w:szCs w:val="20"/>
              </w:rPr>
              <w:t>usluga</w:t>
            </w:r>
            <w:proofErr w:type="spellEnd"/>
            <w:r w:rsidRPr="000E328A">
              <w:rPr>
                <w:bCs/>
                <w:sz w:val="20"/>
                <w:szCs w:val="20"/>
              </w:rPr>
              <w:t xml:space="preserve">, </w:t>
            </w:r>
            <w:proofErr w:type="spellStart"/>
            <w:r w:rsidRPr="000E328A">
              <w:rPr>
                <w:bCs/>
                <w:sz w:val="20"/>
                <w:szCs w:val="20"/>
              </w:rPr>
              <w:t>kao</w:t>
            </w:r>
            <w:proofErr w:type="spellEnd"/>
            <w:r w:rsidRPr="000E328A">
              <w:rPr>
                <w:bCs/>
                <w:sz w:val="20"/>
                <w:szCs w:val="20"/>
              </w:rPr>
              <w:t xml:space="preserve"> </w:t>
            </w:r>
            <w:proofErr w:type="spellStart"/>
            <w:r w:rsidRPr="000E328A">
              <w:rPr>
                <w:bCs/>
                <w:sz w:val="20"/>
                <w:szCs w:val="20"/>
              </w:rPr>
              <w:t>i</w:t>
            </w:r>
            <w:proofErr w:type="spellEnd"/>
            <w:r w:rsidRPr="000E328A">
              <w:rPr>
                <w:bCs/>
                <w:sz w:val="20"/>
                <w:szCs w:val="20"/>
              </w:rPr>
              <w:t xml:space="preserve"> za </w:t>
            </w:r>
            <w:proofErr w:type="spellStart"/>
            <w:r w:rsidRPr="000E328A">
              <w:rPr>
                <w:bCs/>
                <w:sz w:val="20"/>
                <w:szCs w:val="20"/>
              </w:rPr>
              <w:t>svaku</w:t>
            </w:r>
            <w:proofErr w:type="spellEnd"/>
            <w:r w:rsidRPr="000E328A">
              <w:rPr>
                <w:bCs/>
                <w:sz w:val="20"/>
                <w:szCs w:val="20"/>
              </w:rPr>
              <w:t xml:space="preserve"> </w:t>
            </w:r>
            <w:proofErr w:type="spellStart"/>
            <w:r w:rsidRPr="000E328A">
              <w:rPr>
                <w:bCs/>
                <w:sz w:val="20"/>
                <w:szCs w:val="20"/>
              </w:rPr>
              <w:t>naknadnu</w:t>
            </w:r>
            <w:proofErr w:type="spellEnd"/>
            <w:r w:rsidRPr="000E328A">
              <w:rPr>
                <w:bCs/>
                <w:sz w:val="20"/>
                <w:szCs w:val="20"/>
              </w:rPr>
              <w:t xml:space="preserve"> </w:t>
            </w:r>
            <w:proofErr w:type="spellStart"/>
            <w:r w:rsidRPr="000E328A">
              <w:rPr>
                <w:bCs/>
                <w:sz w:val="20"/>
                <w:szCs w:val="20"/>
              </w:rPr>
              <w:t>promjenu</w:t>
            </w:r>
            <w:proofErr w:type="spellEnd"/>
            <w:r w:rsidRPr="000E328A">
              <w:rPr>
                <w:bCs/>
                <w:sz w:val="20"/>
                <w:szCs w:val="20"/>
              </w:rPr>
              <w:t xml:space="preserve"> </w:t>
            </w:r>
            <w:proofErr w:type="spellStart"/>
            <w:r w:rsidRPr="000E328A">
              <w:rPr>
                <w:bCs/>
                <w:sz w:val="20"/>
                <w:szCs w:val="20"/>
              </w:rPr>
              <w:t>poreske</w:t>
            </w:r>
            <w:proofErr w:type="spellEnd"/>
            <w:r w:rsidRPr="000E328A">
              <w:rPr>
                <w:bCs/>
                <w:sz w:val="20"/>
                <w:szCs w:val="20"/>
              </w:rPr>
              <w:t xml:space="preserve"> </w:t>
            </w:r>
            <w:proofErr w:type="spellStart"/>
            <w:r w:rsidRPr="000E328A">
              <w:rPr>
                <w:bCs/>
                <w:sz w:val="20"/>
                <w:szCs w:val="20"/>
              </w:rPr>
              <w:t>osnovice</w:t>
            </w:r>
            <w:proofErr w:type="spellEnd"/>
            <w:r w:rsidRPr="000E328A">
              <w:rPr>
                <w:bCs/>
                <w:sz w:val="20"/>
                <w:szCs w:val="20"/>
              </w:rPr>
              <w:t>.</w:t>
            </w:r>
          </w:p>
          <w:p w14:paraId="620110A3" w14:textId="77777777" w:rsidR="000E328A" w:rsidRPr="000E328A" w:rsidRDefault="000E328A" w:rsidP="000E328A">
            <w:pPr>
              <w:rPr>
                <w:bCs/>
                <w:sz w:val="20"/>
                <w:szCs w:val="20"/>
              </w:rPr>
            </w:pPr>
            <w:r w:rsidRPr="000E328A">
              <w:rPr>
                <w:bCs/>
                <w:sz w:val="20"/>
                <w:szCs w:val="20"/>
              </w:rPr>
              <w:t xml:space="preserve">(3) </w:t>
            </w:r>
            <w:proofErr w:type="spellStart"/>
            <w:r w:rsidRPr="000E328A">
              <w:rPr>
                <w:bCs/>
                <w:sz w:val="20"/>
                <w:szCs w:val="20"/>
              </w:rPr>
              <w:t>Račun</w:t>
            </w:r>
            <w:proofErr w:type="spellEnd"/>
            <w:r w:rsidRPr="000E328A">
              <w:rPr>
                <w:bCs/>
                <w:sz w:val="20"/>
                <w:szCs w:val="20"/>
              </w:rPr>
              <w:t xml:space="preserve"> je </w:t>
            </w:r>
            <w:proofErr w:type="spellStart"/>
            <w:r w:rsidRPr="000E328A">
              <w:rPr>
                <w:bCs/>
                <w:sz w:val="20"/>
                <w:szCs w:val="20"/>
              </w:rPr>
              <w:t>svaki</w:t>
            </w:r>
            <w:proofErr w:type="spellEnd"/>
            <w:r w:rsidRPr="000E328A">
              <w:rPr>
                <w:bCs/>
                <w:sz w:val="20"/>
                <w:szCs w:val="20"/>
              </w:rPr>
              <w:t xml:space="preserve"> </w:t>
            </w:r>
            <w:proofErr w:type="spellStart"/>
            <w:r w:rsidRPr="000E328A">
              <w:rPr>
                <w:bCs/>
                <w:sz w:val="20"/>
                <w:szCs w:val="20"/>
              </w:rPr>
              <w:t>dokument</w:t>
            </w:r>
            <w:proofErr w:type="spellEnd"/>
            <w:r w:rsidRPr="000E328A">
              <w:rPr>
                <w:bCs/>
                <w:sz w:val="20"/>
                <w:szCs w:val="20"/>
              </w:rPr>
              <w:t xml:space="preserve"> koji </w:t>
            </w:r>
            <w:proofErr w:type="spellStart"/>
            <w:r w:rsidRPr="000E328A">
              <w:rPr>
                <w:bCs/>
                <w:sz w:val="20"/>
                <w:szCs w:val="20"/>
              </w:rPr>
              <w:t>izda</w:t>
            </w:r>
            <w:proofErr w:type="spellEnd"/>
            <w:r w:rsidRPr="000E328A">
              <w:rPr>
                <w:bCs/>
                <w:sz w:val="20"/>
                <w:szCs w:val="20"/>
              </w:rPr>
              <w:t xml:space="preserve"> </w:t>
            </w:r>
            <w:proofErr w:type="spellStart"/>
            <w:r w:rsidRPr="000E328A">
              <w:rPr>
                <w:bCs/>
                <w:sz w:val="20"/>
                <w:szCs w:val="20"/>
              </w:rPr>
              <w:t>poreski</w:t>
            </w:r>
            <w:proofErr w:type="spellEnd"/>
            <w:r w:rsidRPr="000E328A">
              <w:rPr>
                <w:bCs/>
                <w:sz w:val="20"/>
                <w:szCs w:val="20"/>
              </w:rPr>
              <w:t xml:space="preserve"> </w:t>
            </w:r>
            <w:proofErr w:type="spellStart"/>
            <w:r w:rsidRPr="000E328A">
              <w:rPr>
                <w:bCs/>
                <w:sz w:val="20"/>
                <w:szCs w:val="20"/>
              </w:rPr>
              <w:t>obveznik</w:t>
            </w:r>
            <w:proofErr w:type="spellEnd"/>
            <w:r w:rsidRPr="000E328A">
              <w:rPr>
                <w:bCs/>
                <w:sz w:val="20"/>
                <w:szCs w:val="20"/>
              </w:rPr>
              <w:t xml:space="preserve"> </w:t>
            </w:r>
            <w:proofErr w:type="spellStart"/>
            <w:r w:rsidRPr="000E328A">
              <w:rPr>
                <w:bCs/>
                <w:sz w:val="20"/>
                <w:szCs w:val="20"/>
              </w:rPr>
              <w:t>ili</w:t>
            </w:r>
            <w:proofErr w:type="spellEnd"/>
            <w:r w:rsidRPr="000E328A">
              <w:rPr>
                <w:bCs/>
                <w:sz w:val="20"/>
                <w:szCs w:val="20"/>
              </w:rPr>
              <w:t xml:space="preserve"> </w:t>
            </w:r>
            <w:proofErr w:type="spellStart"/>
            <w:r w:rsidRPr="000E328A">
              <w:rPr>
                <w:bCs/>
                <w:sz w:val="20"/>
                <w:szCs w:val="20"/>
              </w:rPr>
              <w:t>drugo</w:t>
            </w:r>
            <w:proofErr w:type="spellEnd"/>
            <w:r w:rsidRPr="000E328A">
              <w:rPr>
                <w:bCs/>
                <w:sz w:val="20"/>
                <w:szCs w:val="20"/>
              </w:rPr>
              <w:t xml:space="preserve"> lice po </w:t>
            </w:r>
            <w:proofErr w:type="spellStart"/>
            <w:r w:rsidRPr="000E328A">
              <w:rPr>
                <w:bCs/>
                <w:sz w:val="20"/>
                <w:szCs w:val="20"/>
              </w:rPr>
              <w:t>njegovom</w:t>
            </w:r>
            <w:proofErr w:type="spellEnd"/>
            <w:r w:rsidRPr="000E328A">
              <w:rPr>
                <w:bCs/>
                <w:sz w:val="20"/>
                <w:szCs w:val="20"/>
              </w:rPr>
              <w:t xml:space="preserve"> </w:t>
            </w:r>
            <w:proofErr w:type="spellStart"/>
            <w:r w:rsidRPr="000E328A">
              <w:rPr>
                <w:bCs/>
                <w:sz w:val="20"/>
                <w:szCs w:val="20"/>
              </w:rPr>
              <w:t>nalogu</w:t>
            </w:r>
            <w:proofErr w:type="spellEnd"/>
            <w:r w:rsidRPr="000E328A">
              <w:rPr>
                <w:bCs/>
                <w:sz w:val="20"/>
                <w:szCs w:val="20"/>
              </w:rPr>
              <w:t xml:space="preserve">, bez </w:t>
            </w:r>
            <w:proofErr w:type="spellStart"/>
            <w:r w:rsidRPr="000E328A">
              <w:rPr>
                <w:bCs/>
                <w:sz w:val="20"/>
                <w:szCs w:val="20"/>
              </w:rPr>
              <w:t>obzira</w:t>
            </w:r>
            <w:proofErr w:type="spellEnd"/>
            <w:r w:rsidRPr="000E328A">
              <w:rPr>
                <w:bCs/>
                <w:sz w:val="20"/>
                <w:szCs w:val="20"/>
              </w:rPr>
              <w:t xml:space="preserve"> </w:t>
            </w:r>
            <w:proofErr w:type="spellStart"/>
            <w:r w:rsidRPr="000E328A">
              <w:rPr>
                <w:bCs/>
                <w:sz w:val="20"/>
                <w:szCs w:val="20"/>
              </w:rPr>
              <w:t>na</w:t>
            </w:r>
            <w:proofErr w:type="spellEnd"/>
            <w:r w:rsidRPr="000E328A">
              <w:rPr>
                <w:bCs/>
                <w:sz w:val="20"/>
                <w:szCs w:val="20"/>
              </w:rPr>
              <w:t xml:space="preserve"> to u </w:t>
            </w:r>
            <w:proofErr w:type="spellStart"/>
            <w:r w:rsidRPr="000E328A">
              <w:rPr>
                <w:bCs/>
                <w:sz w:val="20"/>
                <w:szCs w:val="20"/>
              </w:rPr>
              <w:t>kakvom</w:t>
            </w:r>
            <w:proofErr w:type="spellEnd"/>
            <w:r w:rsidRPr="000E328A">
              <w:rPr>
                <w:bCs/>
                <w:sz w:val="20"/>
                <w:szCs w:val="20"/>
              </w:rPr>
              <w:t xml:space="preserve"> </w:t>
            </w:r>
            <w:proofErr w:type="spellStart"/>
            <w:r w:rsidRPr="000E328A">
              <w:rPr>
                <w:bCs/>
                <w:sz w:val="20"/>
                <w:szCs w:val="20"/>
              </w:rPr>
              <w:t>obliku</w:t>
            </w:r>
            <w:proofErr w:type="spellEnd"/>
            <w:r w:rsidRPr="000E328A">
              <w:rPr>
                <w:bCs/>
                <w:sz w:val="20"/>
                <w:szCs w:val="20"/>
              </w:rPr>
              <w:t xml:space="preserve"> </w:t>
            </w:r>
            <w:proofErr w:type="spellStart"/>
            <w:r w:rsidRPr="000E328A">
              <w:rPr>
                <w:bCs/>
                <w:sz w:val="20"/>
                <w:szCs w:val="20"/>
              </w:rPr>
              <w:t>i</w:t>
            </w:r>
            <w:proofErr w:type="spellEnd"/>
            <w:r w:rsidRPr="000E328A">
              <w:rPr>
                <w:bCs/>
                <w:sz w:val="20"/>
                <w:szCs w:val="20"/>
              </w:rPr>
              <w:t xml:space="preserve"> pod </w:t>
            </w:r>
            <w:proofErr w:type="spellStart"/>
            <w:r w:rsidRPr="000E328A">
              <w:rPr>
                <w:bCs/>
                <w:sz w:val="20"/>
                <w:szCs w:val="20"/>
              </w:rPr>
              <w:t>kakvim</w:t>
            </w:r>
            <w:proofErr w:type="spellEnd"/>
            <w:r w:rsidRPr="000E328A">
              <w:rPr>
                <w:bCs/>
                <w:sz w:val="20"/>
                <w:szCs w:val="20"/>
              </w:rPr>
              <w:t xml:space="preserve"> </w:t>
            </w:r>
            <w:proofErr w:type="spellStart"/>
            <w:r w:rsidRPr="000E328A">
              <w:rPr>
                <w:bCs/>
                <w:sz w:val="20"/>
                <w:szCs w:val="20"/>
              </w:rPr>
              <w:t>nazivom</w:t>
            </w:r>
            <w:proofErr w:type="spellEnd"/>
            <w:r w:rsidRPr="000E328A">
              <w:rPr>
                <w:bCs/>
                <w:sz w:val="20"/>
                <w:szCs w:val="20"/>
              </w:rPr>
              <w:t xml:space="preserve"> je </w:t>
            </w:r>
            <w:proofErr w:type="spellStart"/>
            <w:r w:rsidRPr="000E328A">
              <w:rPr>
                <w:bCs/>
                <w:sz w:val="20"/>
                <w:szCs w:val="20"/>
              </w:rPr>
              <w:t>izdat</w:t>
            </w:r>
            <w:proofErr w:type="spellEnd"/>
            <w:r w:rsidRPr="000E328A">
              <w:rPr>
                <w:bCs/>
                <w:sz w:val="20"/>
                <w:szCs w:val="20"/>
              </w:rPr>
              <w:t xml:space="preserve">, </w:t>
            </w:r>
            <w:proofErr w:type="spellStart"/>
            <w:r w:rsidRPr="000E328A">
              <w:rPr>
                <w:bCs/>
                <w:sz w:val="20"/>
                <w:szCs w:val="20"/>
              </w:rPr>
              <w:t>na</w:t>
            </w:r>
            <w:proofErr w:type="spellEnd"/>
            <w:r w:rsidRPr="000E328A">
              <w:rPr>
                <w:bCs/>
                <w:sz w:val="20"/>
                <w:szCs w:val="20"/>
              </w:rPr>
              <w:t xml:space="preserve"> </w:t>
            </w:r>
            <w:proofErr w:type="spellStart"/>
            <w:r w:rsidRPr="000E328A">
              <w:rPr>
                <w:bCs/>
                <w:sz w:val="20"/>
                <w:szCs w:val="20"/>
              </w:rPr>
              <w:t>kome</w:t>
            </w:r>
            <w:proofErr w:type="spellEnd"/>
            <w:r w:rsidRPr="000E328A">
              <w:rPr>
                <w:bCs/>
                <w:sz w:val="20"/>
                <w:szCs w:val="20"/>
              </w:rPr>
              <w:t xml:space="preserve"> je </w:t>
            </w:r>
            <w:proofErr w:type="spellStart"/>
            <w:r w:rsidRPr="000E328A">
              <w:rPr>
                <w:bCs/>
                <w:sz w:val="20"/>
                <w:szCs w:val="20"/>
              </w:rPr>
              <w:t>zaračunat</w:t>
            </w:r>
            <w:proofErr w:type="spellEnd"/>
            <w:r w:rsidRPr="000E328A">
              <w:rPr>
                <w:bCs/>
                <w:sz w:val="20"/>
                <w:szCs w:val="20"/>
              </w:rPr>
              <w:t xml:space="preserve"> </w:t>
            </w:r>
            <w:proofErr w:type="spellStart"/>
            <w:r w:rsidRPr="000E328A">
              <w:rPr>
                <w:bCs/>
                <w:sz w:val="20"/>
                <w:szCs w:val="20"/>
              </w:rPr>
              <w:t>promet</w:t>
            </w:r>
            <w:proofErr w:type="spellEnd"/>
            <w:r w:rsidRPr="000E328A">
              <w:rPr>
                <w:bCs/>
                <w:sz w:val="20"/>
                <w:szCs w:val="20"/>
              </w:rPr>
              <w:t xml:space="preserve"> </w:t>
            </w:r>
            <w:proofErr w:type="spellStart"/>
            <w:r w:rsidRPr="000E328A">
              <w:rPr>
                <w:bCs/>
                <w:sz w:val="20"/>
                <w:szCs w:val="20"/>
              </w:rPr>
              <w:t>proizvoda</w:t>
            </w:r>
            <w:proofErr w:type="spellEnd"/>
            <w:r w:rsidRPr="000E328A">
              <w:rPr>
                <w:bCs/>
                <w:sz w:val="20"/>
                <w:szCs w:val="20"/>
              </w:rPr>
              <w:t xml:space="preserve">, </w:t>
            </w:r>
            <w:proofErr w:type="spellStart"/>
            <w:r w:rsidRPr="000E328A">
              <w:rPr>
                <w:bCs/>
                <w:sz w:val="20"/>
                <w:szCs w:val="20"/>
              </w:rPr>
              <w:t>odnosno</w:t>
            </w:r>
            <w:proofErr w:type="spellEnd"/>
            <w:r w:rsidRPr="000E328A">
              <w:rPr>
                <w:bCs/>
                <w:sz w:val="20"/>
                <w:szCs w:val="20"/>
              </w:rPr>
              <w:t xml:space="preserve"> </w:t>
            </w:r>
            <w:proofErr w:type="spellStart"/>
            <w:r w:rsidRPr="000E328A">
              <w:rPr>
                <w:bCs/>
                <w:sz w:val="20"/>
                <w:szCs w:val="20"/>
              </w:rPr>
              <w:t>usluga</w:t>
            </w:r>
            <w:proofErr w:type="spellEnd"/>
            <w:r w:rsidRPr="000E328A">
              <w:rPr>
                <w:bCs/>
                <w:sz w:val="20"/>
                <w:szCs w:val="20"/>
              </w:rPr>
              <w:t>.</w:t>
            </w:r>
          </w:p>
          <w:p w14:paraId="5DE83792" w14:textId="77777777" w:rsidR="000E328A" w:rsidRPr="000E328A" w:rsidRDefault="000E328A" w:rsidP="000E328A">
            <w:pPr>
              <w:rPr>
                <w:bCs/>
                <w:sz w:val="20"/>
                <w:szCs w:val="20"/>
              </w:rPr>
            </w:pPr>
            <w:r w:rsidRPr="000E328A">
              <w:rPr>
                <w:bCs/>
                <w:sz w:val="20"/>
                <w:szCs w:val="20"/>
              </w:rPr>
              <w:t xml:space="preserve">(4) U </w:t>
            </w:r>
            <w:proofErr w:type="spellStart"/>
            <w:r w:rsidRPr="000E328A">
              <w:rPr>
                <w:bCs/>
                <w:sz w:val="20"/>
                <w:szCs w:val="20"/>
              </w:rPr>
              <w:t>slučaju</w:t>
            </w:r>
            <w:proofErr w:type="spellEnd"/>
            <w:r w:rsidRPr="000E328A">
              <w:rPr>
                <w:bCs/>
                <w:sz w:val="20"/>
                <w:szCs w:val="20"/>
              </w:rPr>
              <w:t xml:space="preserve"> </w:t>
            </w:r>
            <w:proofErr w:type="spellStart"/>
            <w:r w:rsidRPr="000E328A">
              <w:rPr>
                <w:bCs/>
                <w:sz w:val="20"/>
                <w:szCs w:val="20"/>
              </w:rPr>
              <w:t>razmjene</w:t>
            </w:r>
            <w:proofErr w:type="spellEnd"/>
            <w:r w:rsidRPr="000E328A">
              <w:rPr>
                <w:bCs/>
                <w:sz w:val="20"/>
                <w:szCs w:val="20"/>
              </w:rPr>
              <w:t xml:space="preserve"> </w:t>
            </w:r>
            <w:proofErr w:type="spellStart"/>
            <w:r w:rsidRPr="000E328A">
              <w:rPr>
                <w:bCs/>
                <w:sz w:val="20"/>
                <w:szCs w:val="20"/>
              </w:rPr>
              <w:t>proizvoda</w:t>
            </w:r>
            <w:proofErr w:type="spellEnd"/>
            <w:r w:rsidRPr="000E328A">
              <w:rPr>
                <w:bCs/>
                <w:sz w:val="20"/>
                <w:szCs w:val="20"/>
              </w:rPr>
              <w:t xml:space="preserve">, </w:t>
            </w:r>
            <w:proofErr w:type="spellStart"/>
            <w:r w:rsidRPr="000E328A">
              <w:rPr>
                <w:bCs/>
                <w:sz w:val="20"/>
                <w:szCs w:val="20"/>
              </w:rPr>
              <w:t>odnosno</w:t>
            </w:r>
            <w:proofErr w:type="spellEnd"/>
            <w:r w:rsidRPr="000E328A">
              <w:rPr>
                <w:bCs/>
                <w:sz w:val="20"/>
                <w:szCs w:val="20"/>
              </w:rPr>
              <w:t xml:space="preserve"> </w:t>
            </w:r>
            <w:proofErr w:type="spellStart"/>
            <w:r w:rsidRPr="000E328A">
              <w:rPr>
                <w:bCs/>
                <w:sz w:val="20"/>
                <w:szCs w:val="20"/>
              </w:rPr>
              <w:t>usluga</w:t>
            </w:r>
            <w:proofErr w:type="spellEnd"/>
            <w:r w:rsidRPr="000E328A">
              <w:rPr>
                <w:bCs/>
                <w:sz w:val="20"/>
                <w:szCs w:val="20"/>
              </w:rPr>
              <w:t xml:space="preserve"> </w:t>
            </w:r>
            <w:proofErr w:type="spellStart"/>
            <w:r w:rsidRPr="000E328A">
              <w:rPr>
                <w:bCs/>
                <w:sz w:val="20"/>
                <w:szCs w:val="20"/>
              </w:rPr>
              <w:t>svaki</w:t>
            </w:r>
            <w:proofErr w:type="spellEnd"/>
            <w:r w:rsidRPr="000E328A">
              <w:rPr>
                <w:bCs/>
                <w:sz w:val="20"/>
                <w:szCs w:val="20"/>
              </w:rPr>
              <w:t xml:space="preserve"> </w:t>
            </w:r>
            <w:proofErr w:type="spellStart"/>
            <w:r w:rsidRPr="000E328A">
              <w:rPr>
                <w:bCs/>
                <w:sz w:val="20"/>
                <w:szCs w:val="20"/>
              </w:rPr>
              <w:t>učesnik</w:t>
            </w:r>
            <w:proofErr w:type="spellEnd"/>
            <w:r w:rsidRPr="000E328A">
              <w:rPr>
                <w:bCs/>
                <w:sz w:val="20"/>
                <w:szCs w:val="20"/>
              </w:rPr>
              <w:t xml:space="preserve"> u </w:t>
            </w:r>
            <w:proofErr w:type="spellStart"/>
            <w:r w:rsidRPr="000E328A">
              <w:rPr>
                <w:bCs/>
                <w:sz w:val="20"/>
                <w:szCs w:val="20"/>
              </w:rPr>
              <w:t>razmjeni</w:t>
            </w:r>
            <w:proofErr w:type="spellEnd"/>
            <w:r w:rsidRPr="000E328A">
              <w:rPr>
                <w:bCs/>
                <w:sz w:val="20"/>
                <w:szCs w:val="20"/>
              </w:rPr>
              <w:t xml:space="preserve"> je </w:t>
            </w:r>
            <w:proofErr w:type="spellStart"/>
            <w:r w:rsidRPr="000E328A">
              <w:rPr>
                <w:bCs/>
                <w:sz w:val="20"/>
                <w:szCs w:val="20"/>
              </w:rPr>
              <w:t>dužan</w:t>
            </w:r>
            <w:proofErr w:type="spellEnd"/>
            <w:r w:rsidRPr="000E328A">
              <w:rPr>
                <w:bCs/>
                <w:sz w:val="20"/>
                <w:szCs w:val="20"/>
              </w:rPr>
              <w:t xml:space="preserve"> da </w:t>
            </w:r>
            <w:proofErr w:type="spellStart"/>
            <w:r w:rsidRPr="000E328A">
              <w:rPr>
                <w:bCs/>
                <w:sz w:val="20"/>
                <w:szCs w:val="20"/>
              </w:rPr>
              <w:t>izda</w:t>
            </w:r>
            <w:proofErr w:type="spellEnd"/>
            <w:r w:rsidRPr="000E328A">
              <w:rPr>
                <w:bCs/>
                <w:sz w:val="20"/>
                <w:szCs w:val="20"/>
              </w:rPr>
              <w:t xml:space="preserve"> </w:t>
            </w:r>
            <w:proofErr w:type="spellStart"/>
            <w:r w:rsidRPr="000E328A">
              <w:rPr>
                <w:bCs/>
                <w:sz w:val="20"/>
                <w:szCs w:val="20"/>
              </w:rPr>
              <w:t>račun</w:t>
            </w:r>
            <w:proofErr w:type="spellEnd"/>
            <w:r w:rsidRPr="000E328A">
              <w:rPr>
                <w:bCs/>
                <w:sz w:val="20"/>
                <w:szCs w:val="20"/>
              </w:rPr>
              <w:t>.</w:t>
            </w:r>
          </w:p>
          <w:p w14:paraId="30A8CDA2" w14:textId="77777777" w:rsidR="000E328A" w:rsidRPr="000E328A" w:rsidRDefault="000E328A" w:rsidP="000E328A">
            <w:pPr>
              <w:rPr>
                <w:bCs/>
                <w:sz w:val="20"/>
                <w:szCs w:val="20"/>
              </w:rPr>
            </w:pPr>
            <w:r w:rsidRPr="000E328A">
              <w:rPr>
                <w:bCs/>
                <w:sz w:val="20"/>
                <w:szCs w:val="20"/>
              </w:rPr>
              <w:t xml:space="preserve">(5) </w:t>
            </w:r>
            <w:proofErr w:type="spellStart"/>
            <w:r w:rsidRPr="000E328A">
              <w:rPr>
                <w:bCs/>
                <w:sz w:val="20"/>
                <w:szCs w:val="20"/>
              </w:rPr>
              <w:t>Ako</w:t>
            </w:r>
            <w:proofErr w:type="spellEnd"/>
            <w:r w:rsidRPr="000E328A">
              <w:rPr>
                <w:bCs/>
                <w:sz w:val="20"/>
                <w:szCs w:val="20"/>
              </w:rPr>
              <w:t xml:space="preserve"> </w:t>
            </w:r>
            <w:proofErr w:type="spellStart"/>
            <w:r w:rsidRPr="000E328A">
              <w:rPr>
                <w:bCs/>
                <w:sz w:val="20"/>
                <w:szCs w:val="20"/>
              </w:rPr>
              <w:t>poreski</w:t>
            </w:r>
            <w:proofErr w:type="spellEnd"/>
            <w:r w:rsidRPr="000E328A">
              <w:rPr>
                <w:bCs/>
                <w:sz w:val="20"/>
                <w:szCs w:val="20"/>
              </w:rPr>
              <w:t xml:space="preserve"> </w:t>
            </w:r>
            <w:proofErr w:type="spellStart"/>
            <w:r w:rsidRPr="000E328A">
              <w:rPr>
                <w:bCs/>
                <w:sz w:val="20"/>
                <w:szCs w:val="20"/>
              </w:rPr>
              <w:t>obveznik</w:t>
            </w:r>
            <w:proofErr w:type="spellEnd"/>
            <w:r w:rsidRPr="000E328A">
              <w:rPr>
                <w:bCs/>
                <w:sz w:val="20"/>
                <w:szCs w:val="20"/>
              </w:rPr>
              <w:t xml:space="preserve"> </w:t>
            </w:r>
            <w:proofErr w:type="spellStart"/>
            <w:r w:rsidRPr="000E328A">
              <w:rPr>
                <w:bCs/>
                <w:sz w:val="20"/>
                <w:szCs w:val="20"/>
              </w:rPr>
              <w:t>na</w:t>
            </w:r>
            <w:proofErr w:type="spellEnd"/>
            <w:r w:rsidRPr="000E328A">
              <w:rPr>
                <w:bCs/>
                <w:sz w:val="20"/>
                <w:szCs w:val="20"/>
              </w:rPr>
              <w:t xml:space="preserve"> </w:t>
            </w:r>
            <w:proofErr w:type="spellStart"/>
            <w:r w:rsidRPr="000E328A">
              <w:rPr>
                <w:bCs/>
                <w:sz w:val="20"/>
                <w:szCs w:val="20"/>
              </w:rPr>
              <w:t>računu</w:t>
            </w:r>
            <w:proofErr w:type="spellEnd"/>
            <w:r w:rsidRPr="000E328A">
              <w:rPr>
                <w:bCs/>
                <w:sz w:val="20"/>
                <w:szCs w:val="20"/>
              </w:rPr>
              <w:t xml:space="preserve"> za </w:t>
            </w:r>
            <w:proofErr w:type="spellStart"/>
            <w:r w:rsidRPr="000E328A">
              <w:rPr>
                <w:bCs/>
                <w:sz w:val="20"/>
                <w:szCs w:val="20"/>
              </w:rPr>
              <w:t>izvršen</w:t>
            </w:r>
            <w:proofErr w:type="spellEnd"/>
            <w:r w:rsidRPr="000E328A">
              <w:rPr>
                <w:bCs/>
                <w:sz w:val="20"/>
                <w:szCs w:val="20"/>
              </w:rPr>
              <w:t xml:space="preserve"> </w:t>
            </w:r>
            <w:proofErr w:type="spellStart"/>
            <w:r w:rsidRPr="000E328A">
              <w:rPr>
                <w:bCs/>
                <w:sz w:val="20"/>
                <w:szCs w:val="20"/>
              </w:rPr>
              <w:t>promet</w:t>
            </w:r>
            <w:proofErr w:type="spellEnd"/>
            <w:r w:rsidRPr="000E328A">
              <w:rPr>
                <w:bCs/>
                <w:sz w:val="20"/>
                <w:szCs w:val="20"/>
              </w:rPr>
              <w:t xml:space="preserve"> </w:t>
            </w:r>
            <w:proofErr w:type="spellStart"/>
            <w:r w:rsidRPr="000E328A">
              <w:rPr>
                <w:bCs/>
                <w:sz w:val="20"/>
                <w:szCs w:val="20"/>
              </w:rPr>
              <w:t>proizvoda</w:t>
            </w:r>
            <w:proofErr w:type="spellEnd"/>
            <w:r w:rsidRPr="000E328A">
              <w:rPr>
                <w:bCs/>
                <w:sz w:val="20"/>
                <w:szCs w:val="20"/>
              </w:rPr>
              <w:t xml:space="preserve">, </w:t>
            </w:r>
            <w:proofErr w:type="spellStart"/>
            <w:r w:rsidRPr="000E328A">
              <w:rPr>
                <w:bCs/>
                <w:sz w:val="20"/>
                <w:szCs w:val="20"/>
              </w:rPr>
              <w:t>odnosno</w:t>
            </w:r>
            <w:proofErr w:type="spellEnd"/>
            <w:r w:rsidRPr="000E328A">
              <w:rPr>
                <w:bCs/>
                <w:sz w:val="20"/>
                <w:szCs w:val="20"/>
              </w:rPr>
              <w:t xml:space="preserve"> </w:t>
            </w:r>
            <w:proofErr w:type="spellStart"/>
            <w:r w:rsidRPr="000E328A">
              <w:rPr>
                <w:bCs/>
                <w:sz w:val="20"/>
                <w:szCs w:val="20"/>
              </w:rPr>
              <w:t>usluga</w:t>
            </w:r>
            <w:proofErr w:type="spellEnd"/>
            <w:r w:rsidRPr="000E328A">
              <w:rPr>
                <w:bCs/>
                <w:sz w:val="20"/>
                <w:szCs w:val="20"/>
              </w:rPr>
              <w:t xml:space="preserve"> </w:t>
            </w:r>
            <w:proofErr w:type="spellStart"/>
            <w:r w:rsidRPr="000E328A">
              <w:rPr>
                <w:bCs/>
                <w:sz w:val="20"/>
                <w:szCs w:val="20"/>
              </w:rPr>
              <w:t>iskaže</w:t>
            </w:r>
            <w:proofErr w:type="spellEnd"/>
            <w:r w:rsidRPr="000E328A">
              <w:rPr>
                <w:bCs/>
                <w:sz w:val="20"/>
                <w:szCs w:val="20"/>
              </w:rPr>
              <w:t xml:space="preserve"> </w:t>
            </w:r>
            <w:proofErr w:type="spellStart"/>
            <w:r w:rsidRPr="000E328A">
              <w:rPr>
                <w:bCs/>
                <w:sz w:val="20"/>
                <w:szCs w:val="20"/>
              </w:rPr>
              <w:t>viši</w:t>
            </w:r>
            <w:proofErr w:type="spellEnd"/>
            <w:r w:rsidRPr="000E328A">
              <w:rPr>
                <w:bCs/>
                <w:sz w:val="20"/>
                <w:szCs w:val="20"/>
              </w:rPr>
              <w:t xml:space="preserve"> </w:t>
            </w:r>
            <w:proofErr w:type="spellStart"/>
            <w:r w:rsidRPr="000E328A">
              <w:rPr>
                <w:bCs/>
                <w:sz w:val="20"/>
                <w:szCs w:val="20"/>
              </w:rPr>
              <w:t>iznos</w:t>
            </w:r>
            <w:proofErr w:type="spellEnd"/>
            <w:r w:rsidRPr="000E328A">
              <w:rPr>
                <w:bCs/>
                <w:sz w:val="20"/>
                <w:szCs w:val="20"/>
              </w:rPr>
              <w:t xml:space="preserve"> PDV </w:t>
            </w:r>
            <w:proofErr w:type="spellStart"/>
            <w:r w:rsidRPr="000E328A">
              <w:rPr>
                <w:bCs/>
                <w:sz w:val="20"/>
                <w:szCs w:val="20"/>
              </w:rPr>
              <w:t>nego</w:t>
            </w:r>
            <w:proofErr w:type="spellEnd"/>
            <w:r w:rsidRPr="000E328A">
              <w:rPr>
                <w:bCs/>
                <w:sz w:val="20"/>
                <w:szCs w:val="20"/>
              </w:rPr>
              <w:t xml:space="preserve"> </w:t>
            </w:r>
            <w:proofErr w:type="spellStart"/>
            <w:r w:rsidRPr="000E328A">
              <w:rPr>
                <w:bCs/>
                <w:sz w:val="20"/>
                <w:szCs w:val="20"/>
              </w:rPr>
              <w:t>što</w:t>
            </w:r>
            <w:proofErr w:type="spellEnd"/>
            <w:r w:rsidRPr="000E328A">
              <w:rPr>
                <w:bCs/>
                <w:sz w:val="20"/>
                <w:szCs w:val="20"/>
              </w:rPr>
              <w:t xml:space="preserve"> je </w:t>
            </w:r>
            <w:proofErr w:type="spellStart"/>
            <w:r w:rsidRPr="000E328A">
              <w:rPr>
                <w:bCs/>
                <w:sz w:val="20"/>
                <w:szCs w:val="20"/>
              </w:rPr>
              <w:t>dužan</w:t>
            </w:r>
            <w:proofErr w:type="spellEnd"/>
            <w:r w:rsidRPr="000E328A">
              <w:rPr>
                <w:bCs/>
                <w:sz w:val="20"/>
                <w:szCs w:val="20"/>
              </w:rPr>
              <w:t xml:space="preserve"> po </w:t>
            </w:r>
            <w:proofErr w:type="spellStart"/>
            <w:r w:rsidRPr="000E328A">
              <w:rPr>
                <w:bCs/>
                <w:sz w:val="20"/>
                <w:szCs w:val="20"/>
              </w:rPr>
              <w:t>zakonu</w:t>
            </w:r>
            <w:proofErr w:type="spellEnd"/>
            <w:r w:rsidRPr="000E328A">
              <w:rPr>
                <w:bCs/>
                <w:sz w:val="20"/>
                <w:szCs w:val="20"/>
              </w:rPr>
              <w:t xml:space="preserve">, mora taj </w:t>
            </w:r>
            <w:proofErr w:type="spellStart"/>
            <w:r w:rsidRPr="000E328A">
              <w:rPr>
                <w:bCs/>
                <w:sz w:val="20"/>
                <w:szCs w:val="20"/>
              </w:rPr>
              <w:t>viši</w:t>
            </w:r>
            <w:proofErr w:type="spellEnd"/>
            <w:r w:rsidRPr="000E328A">
              <w:rPr>
                <w:bCs/>
                <w:sz w:val="20"/>
                <w:szCs w:val="20"/>
              </w:rPr>
              <w:t xml:space="preserve"> </w:t>
            </w:r>
            <w:proofErr w:type="spellStart"/>
            <w:r w:rsidRPr="000E328A">
              <w:rPr>
                <w:bCs/>
                <w:sz w:val="20"/>
                <w:szCs w:val="20"/>
              </w:rPr>
              <w:t>iznos</w:t>
            </w:r>
            <w:proofErr w:type="spellEnd"/>
            <w:r w:rsidRPr="000E328A">
              <w:rPr>
                <w:bCs/>
                <w:sz w:val="20"/>
                <w:szCs w:val="20"/>
              </w:rPr>
              <w:t xml:space="preserve"> </w:t>
            </w:r>
            <w:proofErr w:type="spellStart"/>
            <w:r w:rsidRPr="000E328A">
              <w:rPr>
                <w:bCs/>
                <w:sz w:val="20"/>
                <w:szCs w:val="20"/>
              </w:rPr>
              <w:t>platiti</w:t>
            </w:r>
            <w:proofErr w:type="spellEnd"/>
            <w:r w:rsidRPr="000E328A">
              <w:rPr>
                <w:bCs/>
                <w:sz w:val="20"/>
                <w:szCs w:val="20"/>
              </w:rPr>
              <w:t xml:space="preserve">, </w:t>
            </w:r>
            <w:proofErr w:type="spellStart"/>
            <w:r w:rsidRPr="000E328A">
              <w:rPr>
                <w:bCs/>
                <w:sz w:val="20"/>
                <w:szCs w:val="20"/>
              </w:rPr>
              <w:t>osim</w:t>
            </w:r>
            <w:proofErr w:type="spellEnd"/>
            <w:r w:rsidRPr="000E328A">
              <w:rPr>
                <w:bCs/>
                <w:sz w:val="20"/>
                <w:szCs w:val="20"/>
              </w:rPr>
              <w:t xml:space="preserve"> u </w:t>
            </w:r>
            <w:proofErr w:type="spellStart"/>
            <w:r w:rsidRPr="000E328A">
              <w:rPr>
                <w:bCs/>
                <w:sz w:val="20"/>
                <w:szCs w:val="20"/>
              </w:rPr>
              <w:t>slučajevima</w:t>
            </w:r>
            <w:proofErr w:type="spellEnd"/>
            <w:r w:rsidRPr="000E328A">
              <w:rPr>
                <w:bCs/>
                <w:sz w:val="20"/>
                <w:szCs w:val="20"/>
              </w:rPr>
              <w:t xml:space="preserve"> </w:t>
            </w:r>
            <w:proofErr w:type="spellStart"/>
            <w:r w:rsidRPr="000E328A">
              <w:rPr>
                <w:bCs/>
                <w:sz w:val="20"/>
                <w:szCs w:val="20"/>
              </w:rPr>
              <w:t>iz</w:t>
            </w:r>
            <w:proofErr w:type="spellEnd"/>
            <w:r w:rsidRPr="000E328A">
              <w:rPr>
                <w:bCs/>
                <w:sz w:val="20"/>
                <w:szCs w:val="20"/>
              </w:rPr>
              <w:t xml:space="preserve"> </w:t>
            </w:r>
            <w:proofErr w:type="spellStart"/>
            <w:r w:rsidRPr="000E328A">
              <w:rPr>
                <w:bCs/>
                <w:sz w:val="20"/>
                <w:szCs w:val="20"/>
              </w:rPr>
              <w:t>člana</w:t>
            </w:r>
            <w:proofErr w:type="spellEnd"/>
            <w:r w:rsidRPr="000E328A">
              <w:rPr>
                <w:bCs/>
                <w:sz w:val="20"/>
                <w:szCs w:val="20"/>
              </w:rPr>
              <w:t xml:space="preserve"> 20 </w:t>
            </w:r>
            <w:proofErr w:type="spellStart"/>
            <w:r w:rsidRPr="000E328A">
              <w:rPr>
                <w:bCs/>
                <w:sz w:val="20"/>
                <w:szCs w:val="20"/>
              </w:rPr>
              <w:t>stav</w:t>
            </w:r>
            <w:proofErr w:type="spellEnd"/>
            <w:r w:rsidRPr="000E328A">
              <w:rPr>
                <w:bCs/>
                <w:sz w:val="20"/>
                <w:szCs w:val="20"/>
              </w:rPr>
              <w:t xml:space="preserve"> 9 </w:t>
            </w:r>
            <w:proofErr w:type="spellStart"/>
            <w:r w:rsidRPr="000E328A">
              <w:rPr>
                <w:bCs/>
                <w:sz w:val="20"/>
                <w:szCs w:val="20"/>
              </w:rPr>
              <w:t>ovog</w:t>
            </w:r>
            <w:proofErr w:type="spellEnd"/>
            <w:r w:rsidRPr="000E328A">
              <w:rPr>
                <w:bCs/>
                <w:sz w:val="20"/>
                <w:szCs w:val="20"/>
              </w:rPr>
              <w:t xml:space="preserve"> </w:t>
            </w:r>
            <w:proofErr w:type="spellStart"/>
            <w:r w:rsidRPr="000E328A">
              <w:rPr>
                <w:bCs/>
                <w:sz w:val="20"/>
                <w:szCs w:val="20"/>
              </w:rPr>
              <w:t>zakona</w:t>
            </w:r>
            <w:proofErr w:type="spellEnd"/>
            <w:r w:rsidRPr="000E328A">
              <w:rPr>
                <w:bCs/>
                <w:sz w:val="20"/>
                <w:szCs w:val="20"/>
              </w:rPr>
              <w:t>.</w:t>
            </w:r>
          </w:p>
          <w:p w14:paraId="779C7531" w14:textId="56E5816A" w:rsidR="00B96DD5" w:rsidRPr="007E280A" w:rsidRDefault="000E328A" w:rsidP="000E328A">
            <w:pPr>
              <w:rPr>
                <w:bCs/>
                <w:color w:val="FF0000"/>
                <w:sz w:val="20"/>
                <w:szCs w:val="20"/>
              </w:rPr>
            </w:pPr>
            <w:r w:rsidRPr="000E328A">
              <w:rPr>
                <w:bCs/>
                <w:color w:val="FF0000"/>
                <w:sz w:val="20"/>
                <w:szCs w:val="20"/>
              </w:rPr>
              <w:t xml:space="preserve">(6) </w:t>
            </w:r>
            <w:proofErr w:type="spellStart"/>
            <w:r w:rsidRPr="000E328A">
              <w:rPr>
                <w:bCs/>
                <w:color w:val="FF0000"/>
                <w:sz w:val="20"/>
                <w:szCs w:val="20"/>
              </w:rPr>
              <w:t>Poreski</w:t>
            </w:r>
            <w:proofErr w:type="spellEnd"/>
            <w:r w:rsidRPr="000E328A">
              <w:rPr>
                <w:bCs/>
                <w:color w:val="FF0000"/>
                <w:sz w:val="20"/>
                <w:szCs w:val="20"/>
              </w:rPr>
              <w:t xml:space="preserve"> </w:t>
            </w:r>
            <w:proofErr w:type="spellStart"/>
            <w:r w:rsidRPr="000E328A">
              <w:rPr>
                <w:bCs/>
                <w:color w:val="FF0000"/>
                <w:sz w:val="20"/>
                <w:szCs w:val="20"/>
              </w:rPr>
              <w:t>obveznik</w:t>
            </w:r>
            <w:proofErr w:type="spellEnd"/>
            <w:r w:rsidRPr="000E328A">
              <w:rPr>
                <w:bCs/>
                <w:color w:val="FF0000"/>
                <w:sz w:val="20"/>
                <w:szCs w:val="20"/>
              </w:rPr>
              <w:t xml:space="preserve"> </w:t>
            </w:r>
            <w:proofErr w:type="spellStart"/>
            <w:r w:rsidRPr="000E328A">
              <w:rPr>
                <w:bCs/>
                <w:color w:val="FF0000"/>
                <w:sz w:val="20"/>
                <w:szCs w:val="20"/>
              </w:rPr>
              <w:t>može</w:t>
            </w:r>
            <w:proofErr w:type="spellEnd"/>
            <w:r w:rsidRPr="000E328A">
              <w:rPr>
                <w:bCs/>
                <w:color w:val="FF0000"/>
                <w:sz w:val="20"/>
                <w:szCs w:val="20"/>
              </w:rPr>
              <w:t xml:space="preserve"> da </w:t>
            </w:r>
            <w:proofErr w:type="spellStart"/>
            <w:r w:rsidRPr="000E328A">
              <w:rPr>
                <w:bCs/>
                <w:color w:val="FF0000"/>
                <w:sz w:val="20"/>
                <w:szCs w:val="20"/>
              </w:rPr>
              <w:t>izda</w:t>
            </w:r>
            <w:proofErr w:type="spellEnd"/>
            <w:r w:rsidRPr="000E328A">
              <w:rPr>
                <w:bCs/>
                <w:color w:val="FF0000"/>
                <w:sz w:val="20"/>
                <w:szCs w:val="20"/>
              </w:rPr>
              <w:t xml:space="preserve"> </w:t>
            </w:r>
            <w:proofErr w:type="spellStart"/>
            <w:r w:rsidRPr="000E328A">
              <w:rPr>
                <w:bCs/>
                <w:color w:val="FF0000"/>
                <w:sz w:val="20"/>
                <w:szCs w:val="20"/>
              </w:rPr>
              <w:t>račun</w:t>
            </w:r>
            <w:proofErr w:type="spellEnd"/>
            <w:r w:rsidRPr="000E328A">
              <w:rPr>
                <w:bCs/>
                <w:color w:val="FF0000"/>
                <w:sz w:val="20"/>
                <w:szCs w:val="20"/>
              </w:rPr>
              <w:t xml:space="preserve"> u </w:t>
            </w:r>
            <w:proofErr w:type="spellStart"/>
            <w:r w:rsidRPr="000E328A">
              <w:rPr>
                <w:bCs/>
                <w:color w:val="FF0000"/>
                <w:sz w:val="20"/>
                <w:szCs w:val="20"/>
              </w:rPr>
              <w:t>elektronskom</w:t>
            </w:r>
            <w:proofErr w:type="spellEnd"/>
            <w:r w:rsidRPr="000E328A">
              <w:rPr>
                <w:bCs/>
                <w:color w:val="FF0000"/>
                <w:sz w:val="20"/>
                <w:szCs w:val="20"/>
              </w:rPr>
              <w:t xml:space="preserve"> </w:t>
            </w:r>
            <w:proofErr w:type="spellStart"/>
            <w:r w:rsidRPr="000E328A">
              <w:rPr>
                <w:bCs/>
                <w:color w:val="FF0000"/>
                <w:sz w:val="20"/>
                <w:szCs w:val="20"/>
              </w:rPr>
              <w:t>obliku</w:t>
            </w:r>
            <w:proofErr w:type="spellEnd"/>
            <w:r w:rsidRPr="000E328A">
              <w:rPr>
                <w:bCs/>
                <w:color w:val="FF0000"/>
                <w:sz w:val="20"/>
                <w:szCs w:val="20"/>
              </w:rPr>
              <w:t xml:space="preserve"> </w:t>
            </w:r>
            <w:proofErr w:type="spellStart"/>
            <w:r w:rsidRPr="000E328A">
              <w:rPr>
                <w:bCs/>
                <w:color w:val="FF0000"/>
                <w:sz w:val="20"/>
                <w:szCs w:val="20"/>
              </w:rPr>
              <w:t>uz</w:t>
            </w:r>
            <w:proofErr w:type="spellEnd"/>
            <w:r w:rsidRPr="000E328A">
              <w:rPr>
                <w:bCs/>
                <w:color w:val="FF0000"/>
                <w:sz w:val="20"/>
                <w:szCs w:val="20"/>
              </w:rPr>
              <w:t xml:space="preserve"> </w:t>
            </w:r>
            <w:proofErr w:type="spellStart"/>
            <w:r w:rsidRPr="000E328A">
              <w:rPr>
                <w:bCs/>
                <w:color w:val="FF0000"/>
                <w:sz w:val="20"/>
                <w:szCs w:val="20"/>
              </w:rPr>
              <w:t>prethodnu</w:t>
            </w:r>
            <w:proofErr w:type="spellEnd"/>
            <w:r w:rsidRPr="000E328A">
              <w:rPr>
                <w:bCs/>
                <w:color w:val="FF0000"/>
                <w:sz w:val="20"/>
                <w:szCs w:val="20"/>
              </w:rPr>
              <w:t xml:space="preserve"> </w:t>
            </w:r>
            <w:proofErr w:type="spellStart"/>
            <w:r w:rsidRPr="000E328A">
              <w:rPr>
                <w:bCs/>
                <w:color w:val="FF0000"/>
                <w:sz w:val="20"/>
                <w:szCs w:val="20"/>
              </w:rPr>
              <w:t>saglasnost</w:t>
            </w:r>
            <w:proofErr w:type="spellEnd"/>
            <w:r w:rsidRPr="000E328A">
              <w:rPr>
                <w:bCs/>
                <w:color w:val="FF0000"/>
                <w:sz w:val="20"/>
                <w:szCs w:val="20"/>
              </w:rPr>
              <w:t xml:space="preserve"> </w:t>
            </w:r>
            <w:proofErr w:type="spellStart"/>
            <w:r w:rsidRPr="000E328A">
              <w:rPr>
                <w:bCs/>
                <w:color w:val="FF0000"/>
                <w:sz w:val="20"/>
                <w:szCs w:val="20"/>
              </w:rPr>
              <w:t>primaoca</w:t>
            </w:r>
            <w:proofErr w:type="spellEnd"/>
            <w:r w:rsidRPr="000E328A">
              <w:rPr>
                <w:bCs/>
                <w:color w:val="FF0000"/>
                <w:sz w:val="20"/>
                <w:szCs w:val="20"/>
              </w:rPr>
              <w:t xml:space="preserve"> </w:t>
            </w:r>
            <w:proofErr w:type="spellStart"/>
            <w:r w:rsidRPr="000E328A">
              <w:rPr>
                <w:bCs/>
                <w:color w:val="FF0000"/>
                <w:sz w:val="20"/>
                <w:szCs w:val="20"/>
              </w:rPr>
              <w:t>računa</w:t>
            </w:r>
            <w:proofErr w:type="spellEnd"/>
            <w:r w:rsidRPr="000E328A">
              <w:rPr>
                <w:bCs/>
                <w:color w:val="FF0000"/>
                <w:sz w:val="20"/>
                <w:szCs w:val="20"/>
              </w:rPr>
              <w:t>.</w:t>
            </w:r>
          </w:p>
        </w:tc>
        <w:tc>
          <w:tcPr>
            <w:tcW w:w="2494" w:type="dxa"/>
          </w:tcPr>
          <w:p w14:paraId="10CD57FA" w14:textId="6BB8BA24" w:rsidR="006674FE" w:rsidRDefault="008166A1" w:rsidP="007E280A">
            <w:pPr>
              <w:rPr>
                <w:color w:val="4472C4" w:themeColor="accent1"/>
                <w:sz w:val="20"/>
                <w:szCs w:val="20"/>
                <w:lang w:val="sr-Latn-ME"/>
              </w:rPr>
            </w:pPr>
            <w:r>
              <w:rPr>
                <w:color w:val="4472C4" w:themeColor="accent1"/>
                <w:sz w:val="20"/>
                <w:szCs w:val="20"/>
                <w:lang w:val="sr-Latn-ME"/>
              </w:rPr>
              <w:t>Izmjena ovog zakona je izvršena iz razloga što elektronski račun nema kopiju računa u elektronskom obliku, već je svaki elektronski račun originalan.</w:t>
            </w:r>
          </w:p>
          <w:p w14:paraId="32311F01" w14:textId="77777777" w:rsidR="000E328A" w:rsidRDefault="000E328A" w:rsidP="007E280A">
            <w:pPr>
              <w:rPr>
                <w:color w:val="4472C4" w:themeColor="accent1"/>
                <w:sz w:val="20"/>
                <w:szCs w:val="20"/>
                <w:lang w:val="sr-Latn-ME"/>
              </w:rPr>
            </w:pPr>
          </w:p>
          <w:p w14:paraId="4848D807" w14:textId="37DBAEF1" w:rsidR="000E328A" w:rsidRPr="007E280A" w:rsidRDefault="000E328A" w:rsidP="007E280A">
            <w:pPr>
              <w:rPr>
                <w:color w:val="FF0000"/>
                <w:sz w:val="20"/>
                <w:szCs w:val="20"/>
                <w:lang w:val="sr-Latn-ME"/>
              </w:rPr>
            </w:pPr>
            <w:r w:rsidRPr="000E328A">
              <w:rPr>
                <w:color w:val="4472C4" w:themeColor="accent1"/>
                <w:sz w:val="20"/>
                <w:szCs w:val="20"/>
                <w:lang w:val="sr-Latn-ME"/>
              </w:rPr>
              <w:t xml:space="preserve">U stavu 9 je obrisana odredba koja kaže da se </w:t>
            </w:r>
            <w:r w:rsidRPr="000E328A">
              <w:rPr>
                <w:rFonts w:ascii="Calibri" w:hAnsi="Calibri" w:cs="Calibri"/>
                <w:color w:val="4472C4" w:themeColor="accent1"/>
                <w:sz w:val="20"/>
                <w:szCs w:val="20"/>
                <w:lang w:val="sr-Latn-ME"/>
              </w:rPr>
              <w:t>usklađuje sa zakonom kojim se uređuje elektronski dokument.</w:t>
            </w:r>
          </w:p>
        </w:tc>
      </w:tr>
      <w:tr w:rsidR="00362961" w14:paraId="0018F0D2" w14:textId="77777777" w:rsidTr="00CD07BF">
        <w:tc>
          <w:tcPr>
            <w:tcW w:w="852" w:type="dxa"/>
          </w:tcPr>
          <w:p w14:paraId="4C98682D" w14:textId="6040DAB2" w:rsidR="007E280A" w:rsidRDefault="00FE2FC0" w:rsidP="00CD07BF">
            <w:pPr>
              <w:rPr>
                <w:color w:val="4472C4" w:themeColor="accent1"/>
                <w:sz w:val="18"/>
                <w:szCs w:val="18"/>
                <w:lang w:val="sr-Latn-ME"/>
              </w:rPr>
            </w:pPr>
            <w:r>
              <w:rPr>
                <w:color w:val="4472C4" w:themeColor="accent1"/>
                <w:sz w:val="18"/>
                <w:szCs w:val="18"/>
                <w:lang w:val="sr-Latn-ME"/>
              </w:rPr>
              <w:t>Član 32</w:t>
            </w:r>
          </w:p>
        </w:tc>
        <w:tc>
          <w:tcPr>
            <w:tcW w:w="2974" w:type="dxa"/>
          </w:tcPr>
          <w:p w14:paraId="05338A2B" w14:textId="77777777" w:rsidR="00FE2FC0" w:rsidRPr="00FE2FC0" w:rsidRDefault="00FE2FC0" w:rsidP="00FE2FC0">
            <w:pPr>
              <w:autoSpaceDE w:val="0"/>
              <w:autoSpaceDN w:val="0"/>
              <w:adjustRightInd w:val="0"/>
              <w:rPr>
                <w:rFonts w:ascii="Calibri" w:hAnsi="Calibri" w:cs="Calibri"/>
                <w:b/>
                <w:bCs/>
                <w:sz w:val="20"/>
                <w:szCs w:val="20"/>
                <w:lang w:val="sr-Latn-ME"/>
              </w:rPr>
            </w:pPr>
            <w:r w:rsidRPr="00FE2FC0">
              <w:rPr>
                <w:rFonts w:ascii="Calibri" w:hAnsi="Calibri" w:cs="Calibri"/>
                <w:b/>
                <w:bCs/>
                <w:sz w:val="20"/>
                <w:szCs w:val="20"/>
                <w:lang w:val="sr-Latn-ME"/>
              </w:rPr>
              <w:t>Osnovni podaci koje sadrži račun izdat poreskom obvezniku i drugim licima</w:t>
            </w:r>
          </w:p>
          <w:p w14:paraId="25485988" w14:textId="77777777" w:rsidR="00FE2FC0" w:rsidRPr="00FE2FC0" w:rsidRDefault="00FE2FC0" w:rsidP="00FE2FC0">
            <w:pPr>
              <w:autoSpaceDE w:val="0"/>
              <w:autoSpaceDN w:val="0"/>
              <w:adjustRightInd w:val="0"/>
              <w:rPr>
                <w:rFonts w:ascii="Calibri" w:hAnsi="Calibri" w:cs="Calibri"/>
                <w:b/>
                <w:bCs/>
                <w:sz w:val="20"/>
                <w:szCs w:val="20"/>
                <w:lang w:val="sr-Latn-ME"/>
              </w:rPr>
            </w:pPr>
            <w:r w:rsidRPr="00FE2FC0">
              <w:rPr>
                <w:rFonts w:ascii="Calibri" w:hAnsi="Calibri" w:cs="Calibri"/>
                <w:b/>
                <w:bCs/>
                <w:sz w:val="20"/>
                <w:szCs w:val="20"/>
                <w:lang w:val="sr-Latn-ME"/>
              </w:rPr>
              <w:lastRenderedPageBreak/>
              <w:t>Član 32</w:t>
            </w:r>
          </w:p>
          <w:p w14:paraId="639F7BF0"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(1) Poreski obveznik koji isporučuje proizvode ili vrši usluge drugom poreskom obvezniku mora na računu navesti najmanje sledeće podatke:</w:t>
            </w:r>
          </w:p>
          <w:p w14:paraId="7862959A"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1) mjesto, datum izdavanja i redni broj računa;</w:t>
            </w:r>
          </w:p>
          <w:p w14:paraId="791238F7"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2) ime (naziv) i adresu poreskog obveznika koji obavlja promet (prodavca) i njegov PDV broj;</w:t>
            </w:r>
          </w:p>
          <w:p w14:paraId="4B205E08"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3) ime (naziv) i adresu primaoca proizvoda, odnosno korisnika usluga (kupca);</w:t>
            </w:r>
          </w:p>
          <w:p w14:paraId="33C42DF3"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4) datum izvršenog prometa;</w:t>
            </w:r>
          </w:p>
          <w:p w14:paraId="0823A357"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5) količinu i uobičajeni trgovački naziv isporučenih proizvoda, odnosno vrstu i količinu obavljenih usluga;</w:t>
            </w:r>
          </w:p>
          <w:p w14:paraId="5A3DEED6"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6) iznos naknade o izvršenom prometu bez PDV;</w:t>
            </w:r>
          </w:p>
          <w:p w14:paraId="1500645B"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7) primijenjenu poresku stopu;</w:t>
            </w:r>
          </w:p>
          <w:p w14:paraId="4B16BE04"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8) iznos obračunatog PDV;</w:t>
            </w:r>
          </w:p>
          <w:p w14:paraId="428479D1"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9) ukupni iznos naknade o izvršenom prometu sa uključenim PDV;</w:t>
            </w:r>
          </w:p>
          <w:p w14:paraId="6F422303" w14:textId="77777777" w:rsidR="00FE2FC0" w:rsidRPr="00FE2FC0" w:rsidRDefault="00FE2FC0" w:rsidP="00FE2FC0">
            <w:pPr>
              <w:autoSpaceDE w:val="0"/>
              <w:autoSpaceDN w:val="0"/>
              <w:adjustRightInd w:val="0"/>
              <w:rPr>
                <w:rFonts w:ascii="Calibri" w:hAnsi="Calibri" w:cs="Calibri"/>
                <w:strike/>
                <w:sz w:val="20"/>
                <w:szCs w:val="20"/>
                <w:lang w:val="sr-Latn-ME"/>
              </w:rPr>
            </w:pPr>
            <w:r w:rsidRPr="00FE2FC0">
              <w:rPr>
                <w:rFonts w:ascii="Calibri" w:hAnsi="Calibri" w:cs="Calibri"/>
                <w:strike/>
                <w:sz w:val="20"/>
                <w:szCs w:val="20"/>
                <w:lang w:val="sr-Latn-ME"/>
              </w:rPr>
              <w:t xml:space="preserve">   10) potpis i pečat izdavaoca računa.</w:t>
            </w:r>
          </w:p>
          <w:p w14:paraId="57460CFE"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(2) Ako se isporučuju proizvodi ili obavljaju usluge koje su oslobođene od plaćanja PDV ili se PDV obračunava po nultoj stopi, u računu treba navesti da PDV nije zaračunat, sa pozivom na član ovog zakona kojim je propisana nulta stopa, odnosno oslobođenje.</w:t>
            </w:r>
          </w:p>
          <w:p w14:paraId="356D637C"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(3) U računu koji poreski obveznik izda drugim licima nije potrebno iskazivati podatke iz stava 1 tač. 3) i 6) ovog člana, ali je dužan iskazati prodajnu vrijednost proizvoda, odnosno usluga sa uključenim PDV i iznos uračunatog PDV.</w:t>
            </w:r>
          </w:p>
          <w:p w14:paraId="408E6583" w14:textId="1E9A3A26"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(4) Poreski obveznik dužan je kupcu proizvoda, odnosno naručiocu usluga izdati račun, bez obzira da li je to kupac, odnosno naručilac zahtijevao. Kupac proizvoda, odnosno korisnik usluga dužan je račun zadržati </w:t>
            </w:r>
            <w:r w:rsidRPr="00FE2FC0">
              <w:rPr>
                <w:rFonts w:ascii="Calibri" w:hAnsi="Calibri" w:cs="Calibri"/>
                <w:sz w:val="20"/>
                <w:szCs w:val="20"/>
                <w:lang w:val="sr-Latn-ME"/>
              </w:rPr>
              <w:lastRenderedPageBreak/>
              <w:t>neposredno po odlasku iz prodavnice, odnosno drugog poslovnog prostora i pokazati ga na zahtjev ovlašćenog lica poreskog organa.</w:t>
            </w:r>
          </w:p>
          <w:p w14:paraId="31D927C9"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(5) Obaveza izdavanja računa, u skladu sa st. 3 i 4 ovog člana, se ne odnosi na poljoprivredne proizvođače koji prodaju poljoprivredne proizvode na pijacama.</w:t>
            </w:r>
          </w:p>
          <w:p w14:paraId="72D811A6"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(6) Obaveza izdavanja računa, u skladu sa st. 3 i 4 ovog člana, se ne odnosi na prodaju duvanskih proizvoda, voznih karata i žetona u putničkom saobraćaju (voz, autobus, žičare), markica, taksi, vrijednosnih papira i obrazaca u poštanskom prometu, periodične štampe i prodaju na automatima. Podaci o prodaji se obezbjeđuju popisom početnih i konačnih zaliha, koji se vrši najmanje jednom u mjesecu.</w:t>
            </w:r>
          </w:p>
          <w:p w14:paraId="662A0005"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(7) Poreski obveznik iz stava 4 ovog člana dužan je na svakom prodajnom mjestu vidno istaknuti obavještenje o obavezi izdavanja i uzimanja računa.</w:t>
            </w:r>
          </w:p>
          <w:p w14:paraId="0DE167AF" w14:textId="3312CDB5" w:rsidR="00362961" w:rsidRDefault="00362961" w:rsidP="007E280A">
            <w:pPr>
              <w:rPr>
                <w:b/>
                <w:sz w:val="20"/>
                <w:szCs w:val="20"/>
              </w:rPr>
            </w:pPr>
          </w:p>
        </w:tc>
        <w:tc>
          <w:tcPr>
            <w:tcW w:w="3030" w:type="dxa"/>
          </w:tcPr>
          <w:p w14:paraId="4AC40A0A" w14:textId="77777777" w:rsidR="00FE2FC0" w:rsidRPr="00FE2FC0" w:rsidRDefault="00FE2FC0" w:rsidP="00FE2FC0">
            <w:pPr>
              <w:autoSpaceDE w:val="0"/>
              <w:autoSpaceDN w:val="0"/>
              <w:adjustRightInd w:val="0"/>
              <w:rPr>
                <w:rFonts w:ascii="Calibri" w:hAnsi="Calibri" w:cs="Calibri"/>
                <w:b/>
                <w:bCs/>
                <w:sz w:val="20"/>
                <w:szCs w:val="20"/>
                <w:lang w:val="sr-Latn-ME"/>
              </w:rPr>
            </w:pPr>
            <w:r w:rsidRPr="00FE2FC0">
              <w:rPr>
                <w:rFonts w:ascii="Calibri" w:hAnsi="Calibri" w:cs="Calibri"/>
                <w:b/>
                <w:bCs/>
                <w:sz w:val="20"/>
                <w:szCs w:val="20"/>
                <w:lang w:val="sr-Latn-ME"/>
              </w:rPr>
              <w:lastRenderedPageBreak/>
              <w:t>Osnovni podaci koje sadrži račun izdat poreskom obvezniku i drugim licima</w:t>
            </w:r>
          </w:p>
          <w:p w14:paraId="5DC1EEE2" w14:textId="77777777" w:rsidR="00FE2FC0" w:rsidRPr="00FE2FC0" w:rsidRDefault="00FE2FC0" w:rsidP="00FE2FC0">
            <w:pPr>
              <w:autoSpaceDE w:val="0"/>
              <w:autoSpaceDN w:val="0"/>
              <w:adjustRightInd w:val="0"/>
              <w:rPr>
                <w:rFonts w:ascii="Calibri" w:hAnsi="Calibri" w:cs="Calibri"/>
                <w:b/>
                <w:bCs/>
                <w:sz w:val="20"/>
                <w:szCs w:val="20"/>
                <w:lang w:val="sr-Latn-ME"/>
              </w:rPr>
            </w:pPr>
            <w:r w:rsidRPr="00FE2FC0">
              <w:rPr>
                <w:rFonts w:ascii="Calibri" w:hAnsi="Calibri" w:cs="Calibri"/>
                <w:b/>
                <w:bCs/>
                <w:sz w:val="20"/>
                <w:szCs w:val="20"/>
                <w:lang w:val="sr-Latn-ME"/>
              </w:rPr>
              <w:lastRenderedPageBreak/>
              <w:t>Član 32</w:t>
            </w:r>
          </w:p>
          <w:p w14:paraId="73F6385A"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(1) Poreski obveznik koji isporučuje proizvode ili vrši usluge drugom poreskom obvezniku mora na računu navesti najmanje sledeće podatke:</w:t>
            </w:r>
          </w:p>
          <w:p w14:paraId="47DCD63F" w14:textId="77777777" w:rsidR="00FE2FC0" w:rsidRPr="00FE2FC0" w:rsidRDefault="00FE2FC0" w:rsidP="00FE2FC0">
            <w:pPr>
              <w:autoSpaceDE w:val="0"/>
              <w:autoSpaceDN w:val="0"/>
              <w:adjustRightInd w:val="0"/>
              <w:rPr>
                <w:rFonts w:ascii="Calibri" w:hAnsi="Calibri" w:cs="Calibri"/>
                <w:color w:val="FF0000"/>
                <w:sz w:val="20"/>
                <w:szCs w:val="20"/>
                <w:lang w:val="sr-Latn-ME"/>
              </w:rPr>
            </w:pPr>
            <w:r w:rsidRPr="00FE2FC0">
              <w:rPr>
                <w:rFonts w:ascii="Calibri" w:hAnsi="Calibri" w:cs="Calibri"/>
                <w:color w:val="FF0000"/>
                <w:sz w:val="20"/>
                <w:szCs w:val="20"/>
                <w:lang w:val="sr-Latn-ME"/>
              </w:rPr>
              <w:t xml:space="preserve">   1) datum izdavanja i redni broj računa;</w:t>
            </w:r>
          </w:p>
          <w:p w14:paraId="7E140AF8"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2) ime (naziv) i adresu poreskog obveznika koji obavlja promet (prodavca) i njegov PDV broj;</w:t>
            </w:r>
          </w:p>
          <w:p w14:paraId="61F5D55C"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3) ime (naziv) i adresu primaoca proizvoda, odnosno korisnika usluga (kupca);</w:t>
            </w:r>
          </w:p>
          <w:p w14:paraId="2F0721A2"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4) datum izvršenog prometa;</w:t>
            </w:r>
          </w:p>
          <w:p w14:paraId="3FA21D51"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5) količinu i uobičajeni trgovački naziv isporučenih proizvoda, odnosno vrstu i količinu obavljenih usluga;</w:t>
            </w:r>
          </w:p>
          <w:p w14:paraId="494B819E"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6) iznos naknade o izvršenom prometu bez PDV;</w:t>
            </w:r>
          </w:p>
          <w:p w14:paraId="70B87864"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7) primijenjenu poresku stopu;</w:t>
            </w:r>
          </w:p>
          <w:p w14:paraId="6FEF870A"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8) iznos obračunatog PDV;</w:t>
            </w:r>
          </w:p>
          <w:p w14:paraId="531C8E6E"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   9) ukupni iznos naknade o izvršenom prometu sa uključenim PDV.</w:t>
            </w:r>
          </w:p>
          <w:p w14:paraId="0990FF49" w14:textId="77777777" w:rsidR="00FE2FC0" w:rsidRPr="00FE2FC0" w:rsidRDefault="00FE2FC0" w:rsidP="00FE2FC0">
            <w:pPr>
              <w:autoSpaceDE w:val="0"/>
              <w:autoSpaceDN w:val="0"/>
              <w:adjustRightInd w:val="0"/>
              <w:rPr>
                <w:rFonts w:ascii="Calibri" w:hAnsi="Calibri" w:cs="Calibri"/>
                <w:sz w:val="20"/>
                <w:szCs w:val="20"/>
                <w:lang w:val="sr-Latn-ME"/>
              </w:rPr>
            </w:pPr>
          </w:p>
          <w:p w14:paraId="1A9E4786" w14:textId="77777777" w:rsidR="00FE2FC0" w:rsidRPr="00FE2FC0" w:rsidRDefault="00FE2FC0" w:rsidP="00FE2FC0">
            <w:pPr>
              <w:autoSpaceDE w:val="0"/>
              <w:autoSpaceDN w:val="0"/>
              <w:adjustRightInd w:val="0"/>
              <w:rPr>
                <w:rFonts w:ascii="Calibri" w:hAnsi="Calibri" w:cs="Calibri"/>
                <w:color w:val="FF0000"/>
                <w:sz w:val="20"/>
                <w:szCs w:val="20"/>
                <w:lang w:val="sr-Latn-ME"/>
              </w:rPr>
            </w:pPr>
            <w:r w:rsidRPr="00FE2FC0">
              <w:rPr>
                <w:rFonts w:ascii="Calibri" w:hAnsi="Calibri" w:cs="Calibri"/>
                <w:color w:val="FF0000"/>
                <w:sz w:val="20"/>
                <w:szCs w:val="20"/>
                <w:lang w:val="sr-Latn-ME"/>
              </w:rPr>
              <w:t>(2) Pored podataka iz stava 1 ovog člana poreski obveznik dužan je da na računu navede i druge podatke u skladu sa zakonom kojim se uređuje fiskalizacija.</w:t>
            </w:r>
          </w:p>
          <w:p w14:paraId="452A9567"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(3) Ako se isporučuju proizvodi ili obavljaju usluge koje su oslobođene od plaćanja PDV ili se PDV obračunava po nultoj stopi, u računu treba navesti da PDV nije zaračunat, sa pozivom na član ovog zakona kojim je propisana nulta stopa, odnosno oslobođenje.</w:t>
            </w:r>
          </w:p>
          <w:p w14:paraId="0DB27354"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(4) U računu koji poreski obveznik izda drugim licima nije potrebno iskazivati podatke iz stava 1 tač. 3) i 6) ovog člana, ali je dužan iskazati prodajnu vrijednost proizvoda, odnosno usluga sa uključenim PDV i iznos uračunatog PDV.</w:t>
            </w:r>
          </w:p>
          <w:p w14:paraId="11FF0801"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 xml:space="preserve">(5) Poreski obveznik dužan je kupcu proizvoda, odnosno naručiocu usluga izdati račun, bez obzira da li je to kupac, odnosno </w:t>
            </w:r>
            <w:r w:rsidRPr="00FE2FC0">
              <w:rPr>
                <w:rFonts w:ascii="Calibri" w:hAnsi="Calibri" w:cs="Calibri"/>
                <w:sz w:val="20"/>
                <w:szCs w:val="20"/>
                <w:lang w:val="sr-Latn-ME"/>
              </w:rPr>
              <w:lastRenderedPageBreak/>
              <w:t>naručilac zahtijevao. Kupac proizvoda, odnosno korisnik usluga dužan je račun zadržati neposredno po odlasku iz prodavnice, odnosno drugog poslovnog prostora i pokazati ga na zahtjev ovlašćenog lica poreskog organa</w:t>
            </w:r>
            <w:r w:rsidRPr="00C32B2D">
              <w:rPr>
                <w:rFonts w:ascii="Calibri" w:hAnsi="Calibri" w:cs="Calibri"/>
                <w:color w:val="FF0000"/>
                <w:sz w:val="20"/>
                <w:szCs w:val="20"/>
                <w:lang w:val="sr-Latn-ME"/>
              </w:rPr>
              <w:t>, osim kada je račun izdat u elektronskom obliku.</w:t>
            </w:r>
          </w:p>
          <w:p w14:paraId="7FE2C176"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(6) Obaveza izdavanja računa, u skladu sa st. 4 i 5 ovog člana, se ne odnosi na poljoprivredne proizvođače koji prodaju poljoprivredne proizvode na pijacama.</w:t>
            </w:r>
          </w:p>
          <w:p w14:paraId="3924C76D" w14:textId="77777777" w:rsidR="00FE2FC0" w:rsidRPr="00C32B2D" w:rsidRDefault="00FE2FC0" w:rsidP="00FE2FC0">
            <w:pPr>
              <w:autoSpaceDE w:val="0"/>
              <w:autoSpaceDN w:val="0"/>
              <w:adjustRightInd w:val="0"/>
              <w:rPr>
                <w:rFonts w:ascii="Calibri" w:hAnsi="Calibri" w:cs="Calibri"/>
                <w:color w:val="FF0000"/>
                <w:sz w:val="20"/>
                <w:szCs w:val="20"/>
                <w:lang w:val="sr-Latn-ME"/>
              </w:rPr>
            </w:pPr>
            <w:r w:rsidRPr="00C32B2D">
              <w:rPr>
                <w:rFonts w:ascii="Calibri" w:hAnsi="Calibri" w:cs="Calibri"/>
                <w:color w:val="FF0000"/>
                <w:sz w:val="20"/>
                <w:szCs w:val="20"/>
                <w:lang w:val="sr-Latn-ME"/>
              </w:rPr>
              <w:t xml:space="preserve">(7) Pored podataka iz st. 1 i 2 ovog člana u slučaju </w:t>
            </w:r>
            <w:commentRangeStart w:id="3"/>
            <w:r w:rsidRPr="00C32B2D">
              <w:rPr>
                <w:rFonts w:ascii="Calibri" w:hAnsi="Calibri" w:cs="Calibri"/>
                <w:color w:val="FF0000"/>
                <w:sz w:val="20"/>
                <w:szCs w:val="20"/>
                <w:lang w:val="sr-Latn-ME"/>
              </w:rPr>
              <w:t>iz člana 12 stav 1 tač. 1, 2, 3, 4, 6 i 7 ovog zakona</w:t>
            </w:r>
            <w:commentRangeEnd w:id="3"/>
            <w:r w:rsidR="00C32B2D">
              <w:rPr>
                <w:rStyle w:val="CommentReference"/>
              </w:rPr>
              <w:commentReference w:id="3"/>
            </w:r>
            <w:r w:rsidRPr="00C32B2D">
              <w:rPr>
                <w:rFonts w:ascii="Calibri" w:hAnsi="Calibri" w:cs="Calibri"/>
                <w:color w:val="FF0000"/>
                <w:sz w:val="20"/>
                <w:szCs w:val="20"/>
                <w:lang w:val="sr-Latn-ME"/>
              </w:rPr>
              <w:t xml:space="preserve">, </w:t>
            </w:r>
            <w:bookmarkStart w:id="4" w:name="_Hlk124927635"/>
            <w:r w:rsidRPr="00C32B2D">
              <w:rPr>
                <w:rFonts w:ascii="Calibri" w:hAnsi="Calibri" w:cs="Calibri"/>
                <w:color w:val="FF0000"/>
                <w:sz w:val="20"/>
                <w:szCs w:val="20"/>
                <w:lang w:val="sr-Latn-ME"/>
              </w:rPr>
              <w:t>poreski obveznik koji isporučuje proizvode ili obavlja usluge, na računu treba da navede i podatak: "prenos poreske obaveze".</w:t>
            </w:r>
            <w:bookmarkEnd w:id="4"/>
          </w:p>
          <w:p w14:paraId="5303684E" w14:textId="77777777" w:rsidR="00FE2FC0" w:rsidRPr="00FE2FC0" w:rsidRDefault="00FE2FC0" w:rsidP="00FE2FC0">
            <w:pPr>
              <w:autoSpaceDE w:val="0"/>
              <w:autoSpaceDN w:val="0"/>
              <w:adjustRightInd w:val="0"/>
              <w:rPr>
                <w:rFonts w:ascii="Calibri" w:hAnsi="Calibri" w:cs="Calibri"/>
                <w:sz w:val="20"/>
                <w:szCs w:val="20"/>
                <w:lang w:val="sr-Latn-ME"/>
              </w:rPr>
            </w:pPr>
            <w:r w:rsidRPr="00FE2FC0">
              <w:rPr>
                <w:rFonts w:ascii="Calibri" w:hAnsi="Calibri" w:cs="Calibri"/>
                <w:sz w:val="20"/>
                <w:szCs w:val="20"/>
                <w:lang w:val="sr-Latn-ME"/>
              </w:rPr>
              <w:t>(8) Poreski obveznik iz stava 5 ovog člana dužan je na svakom prodajnom mjestu vidno istaknuti obavještenje o obavezi izdavanja i uzimanja računa.</w:t>
            </w:r>
          </w:p>
          <w:p w14:paraId="1B53562E" w14:textId="736A79EF" w:rsidR="00362961" w:rsidRPr="00FE2FC0" w:rsidRDefault="00362961" w:rsidP="007E280A">
            <w:pPr>
              <w:rPr>
                <w:bCs/>
                <w:sz w:val="20"/>
                <w:szCs w:val="20"/>
              </w:rPr>
            </w:pPr>
          </w:p>
        </w:tc>
        <w:tc>
          <w:tcPr>
            <w:tcW w:w="2494" w:type="dxa"/>
          </w:tcPr>
          <w:p w14:paraId="090EE39F" w14:textId="77777777" w:rsidR="00C32B2D" w:rsidRDefault="00FE2FC0" w:rsidP="00FE2FC0">
            <w:pPr>
              <w:autoSpaceDE w:val="0"/>
              <w:autoSpaceDN w:val="0"/>
              <w:adjustRightInd w:val="0"/>
              <w:rPr>
                <w:color w:val="4472C4" w:themeColor="accent1"/>
                <w:sz w:val="20"/>
                <w:szCs w:val="20"/>
                <w:lang w:val="sr-Latn-ME"/>
              </w:rPr>
            </w:pPr>
            <w:r>
              <w:rPr>
                <w:color w:val="4472C4" w:themeColor="accent1"/>
                <w:sz w:val="20"/>
                <w:szCs w:val="20"/>
                <w:lang w:val="sr-Latn-ME"/>
              </w:rPr>
              <w:lastRenderedPageBreak/>
              <w:t xml:space="preserve">Kod člana koji reguliše obaveze za poreskog obaveznika koji isporučuje </w:t>
            </w:r>
            <w:r>
              <w:rPr>
                <w:color w:val="4472C4" w:themeColor="accent1"/>
                <w:sz w:val="20"/>
                <w:szCs w:val="20"/>
                <w:lang w:val="sr-Latn-ME"/>
              </w:rPr>
              <w:lastRenderedPageBreak/>
              <w:t>proizvode ili vrši usluge drugom poreskom obvezniku mora na računu navesti najmanje sledeće podate: datum izdavanja i redni broj računa, čime se briše prethodna obaveza a to je mjesto izdavanja računa.</w:t>
            </w:r>
          </w:p>
          <w:p w14:paraId="16CF1532" w14:textId="287AC27F" w:rsidR="00C32B2D" w:rsidRDefault="00C32B2D" w:rsidP="00C32B2D">
            <w:pPr>
              <w:autoSpaceDE w:val="0"/>
              <w:autoSpaceDN w:val="0"/>
              <w:adjustRightInd w:val="0"/>
              <w:rPr>
                <w:rFonts w:ascii="Calibri" w:hAnsi="Calibri" w:cs="Calibri"/>
                <w:color w:val="4472C4" w:themeColor="accent1"/>
                <w:sz w:val="20"/>
                <w:szCs w:val="20"/>
                <w:lang w:val="sr-Latn-ME"/>
              </w:rPr>
            </w:pPr>
            <w:r>
              <w:rPr>
                <w:color w:val="4472C4" w:themeColor="accent1"/>
                <w:sz w:val="20"/>
                <w:szCs w:val="20"/>
                <w:lang w:val="sr-Latn-ME"/>
              </w:rPr>
              <w:t>Osim gore navedenog,</w:t>
            </w:r>
            <w:r w:rsidR="00FE2FC0">
              <w:rPr>
                <w:color w:val="4472C4" w:themeColor="accent1"/>
                <w:sz w:val="20"/>
                <w:szCs w:val="20"/>
                <w:lang w:val="sr-Latn-ME"/>
              </w:rPr>
              <w:t xml:space="preserve"> briše</w:t>
            </w:r>
            <w:r>
              <w:rPr>
                <w:color w:val="4472C4" w:themeColor="accent1"/>
                <w:sz w:val="20"/>
                <w:szCs w:val="20"/>
                <w:lang w:val="sr-Latn-ME"/>
              </w:rPr>
              <w:t xml:space="preserve"> se i</w:t>
            </w:r>
            <w:r w:rsidR="00FE2FC0">
              <w:rPr>
                <w:color w:val="4472C4" w:themeColor="accent1"/>
                <w:sz w:val="20"/>
                <w:szCs w:val="20"/>
                <w:lang w:val="sr-Latn-ME"/>
              </w:rPr>
              <w:t xml:space="preserve"> obaveza</w:t>
            </w:r>
            <w:r w:rsidR="00FE2FC0" w:rsidRPr="00FE2FC0">
              <w:rPr>
                <w:color w:val="4472C4" w:themeColor="accent1"/>
                <w:sz w:val="20"/>
                <w:szCs w:val="20"/>
                <w:lang w:val="sr-Latn-ME"/>
              </w:rPr>
              <w:t>:</w:t>
            </w:r>
            <w:r w:rsidR="00FE2FC0" w:rsidRPr="00FE2FC0">
              <w:rPr>
                <w:rFonts w:ascii="Calibri" w:hAnsi="Calibri" w:cs="Calibri"/>
                <w:color w:val="4472C4" w:themeColor="accent1"/>
                <w:sz w:val="20"/>
                <w:szCs w:val="20"/>
                <w:lang w:val="sr-Latn-ME"/>
              </w:rPr>
              <w:t xml:space="preserve">  potpis i pečat izdavaoca računa.</w:t>
            </w:r>
          </w:p>
          <w:p w14:paraId="01CDC5FA" w14:textId="77777777" w:rsidR="00362961" w:rsidRDefault="00FE2FC0" w:rsidP="00C32B2D">
            <w:pPr>
              <w:autoSpaceDE w:val="0"/>
              <w:autoSpaceDN w:val="0"/>
              <w:adjustRightInd w:val="0"/>
              <w:rPr>
                <w:color w:val="4472C4" w:themeColor="accent1"/>
                <w:sz w:val="20"/>
                <w:szCs w:val="20"/>
                <w:lang w:val="sr-Latn-ME"/>
              </w:rPr>
            </w:pPr>
            <w:r w:rsidRPr="00FE2FC0">
              <w:rPr>
                <w:color w:val="4472C4" w:themeColor="accent1"/>
                <w:sz w:val="20"/>
                <w:szCs w:val="20"/>
                <w:lang w:val="sr-Latn-ME"/>
              </w:rPr>
              <w:t xml:space="preserve"> </w:t>
            </w:r>
            <w:r w:rsidR="00C32B2D">
              <w:rPr>
                <w:color w:val="4472C4" w:themeColor="accent1"/>
                <w:sz w:val="20"/>
                <w:szCs w:val="20"/>
                <w:lang w:val="sr-Latn-ME"/>
              </w:rPr>
              <w:t xml:space="preserve">Takođe </w:t>
            </w:r>
            <w:r w:rsidRPr="00FE2FC0">
              <w:rPr>
                <w:color w:val="4472C4" w:themeColor="accent1"/>
                <w:sz w:val="20"/>
                <w:szCs w:val="20"/>
                <w:lang w:val="sr-Latn-ME"/>
              </w:rPr>
              <w:t xml:space="preserve">je napomenuto da račun mora biti usklađen i sa </w:t>
            </w:r>
            <w:r>
              <w:rPr>
                <w:color w:val="4472C4" w:themeColor="accent1"/>
                <w:sz w:val="20"/>
                <w:szCs w:val="20"/>
                <w:lang w:val="sr-Latn-ME"/>
              </w:rPr>
              <w:t>zakonom kojim se uređuje fiskalizacija.</w:t>
            </w:r>
          </w:p>
          <w:p w14:paraId="3D8180FF" w14:textId="77777777" w:rsidR="00C32B2D" w:rsidRDefault="00C32B2D" w:rsidP="00C32B2D">
            <w:pPr>
              <w:autoSpaceDE w:val="0"/>
              <w:autoSpaceDN w:val="0"/>
              <w:adjustRightInd w:val="0"/>
              <w:rPr>
                <w:rFonts w:ascii="Calibri" w:hAnsi="Calibri" w:cs="Calibri"/>
                <w:color w:val="4472C4" w:themeColor="accent1"/>
                <w:sz w:val="20"/>
                <w:szCs w:val="20"/>
                <w:lang w:val="sr-Latn-ME"/>
              </w:rPr>
            </w:pPr>
            <w:r w:rsidRPr="00C32B2D">
              <w:rPr>
                <w:rFonts w:ascii="Calibri" w:hAnsi="Calibri" w:cs="Calibri"/>
                <w:color w:val="4472C4" w:themeColor="accent1"/>
                <w:sz w:val="20"/>
                <w:szCs w:val="20"/>
                <w:lang w:val="sr-Latn-ME"/>
              </w:rPr>
              <w:t>Kupac proizvoda, odnosno korisnik usluga dužan je račun zadržati neposredno po odlasku iz prodavnice, odnosno drugog poslovnog prostora i pokazati ga na zahtjev ovlašćenog lica poreskog organa, osim kada je račun izdat u elektronskom obliku.</w:t>
            </w:r>
          </w:p>
          <w:p w14:paraId="671DDFA0" w14:textId="6C5C269C" w:rsidR="00C32B2D" w:rsidRPr="00C32B2D" w:rsidRDefault="00C32B2D" w:rsidP="00C32B2D">
            <w:pPr>
              <w:autoSpaceDE w:val="0"/>
              <w:autoSpaceDN w:val="0"/>
              <w:adjustRightInd w:val="0"/>
              <w:rPr>
                <w:rFonts w:ascii="Calibri" w:hAnsi="Calibri" w:cs="Calibri"/>
                <w:sz w:val="20"/>
                <w:szCs w:val="20"/>
                <w:lang w:val="sr-Latn-ME"/>
              </w:rPr>
            </w:pPr>
            <w:r>
              <w:rPr>
                <w:rFonts w:ascii="Calibri" w:hAnsi="Calibri" w:cs="Calibri"/>
                <w:color w:val="4472C4" w:themeColor="accent1"/>
                <w:sz w:val="20"/>
                <w:szCs w:val="20"/>
                <w:lang w:val="sr-Latn-ME"/>
              </w:rPr>
              <w:t>P</w:t>
            </w:r>
            <w:r w:rsidRPr="00C32B2D">
              <w:rPr>
                <w:rFonts w:ascii="Calibri" w:hAnsi="Calibri" w:cs="Calibri"/>
                <w:color w:val="4472C4" w:themeColor="accent1"/>
                <w:sz w:val="20"/>
                <w:szCs w:val="20"/>
                <w:lang w:val="sr-Latn-ME"/>
              </w:rPr>
              <w:t>oreski obveznik koji isporučuje proizvode ili obavlja usluge, na računu treba da navede i podatak: "prenos poreske obaveze"</w:t>
            </w:r>
            <w:r>
              <w:rPr>
                <w:rFonts w:ascii="Calibri" w:hAnsi="Calibri" w:cs="Calibri"/>
                <w:color w:val="4472C4" w:themeColor="accent1"/>
                <w:sz w:val="20"/>
                <w:szCs w:val="20"/>
                <w:lang w:val="sr-Latn-ME"/>
              </w:rPr>
              <w:t xml:space="preserve"> </w:t>
            </w:r>
          </w:p>
        </w:tc>
      </w:tr>
      <w:tr w:rsidR="008064CC" w14:paraId="05534A33" w14:textId="77777777" w:rsidTr="00CD07BF">
        <w:tc>
          <w:tcPr>
            <w:tcW w:w="852" w:type="dxa"/>
          </w:tcPr>
          <w:p w14:paraId="2212F81A" w14:textId="77777777" w:rsidR="008064CC" w:rsidRDefault="007E280A" w:rsidP="00CD07BF">
            <w:pPr>
              <w:rPr>
                <w:color w:val="4472C4" w:themeColor="accent1"/>
                <w:sz w:val="18"/>
                <w:szCs w:val="18"/>
                <w:lang w:val="sr-Latn-ME"/>
              </w:rPr>
            </w:pPr>
            <w:r>
              <w:rPr>
                <w:color w:val="4472C4" w:themeColor="accent1"/>
                <w:sz w:val="18"/>
                <w:szCs w:val="18"/>
                <w:lang w:val="sr-Latn-ME"/>
              </w:rPr>
              <w:lastRenderedPageBreak/>
              <w:t>NOVO</w:t>
            </w:r>
          </w:p>
          <w:p w14:paraId="33B81B7F" w14:textId="627893C3" w:rsidR="007E280A" w:rsidRDefault="00C32B2D" w:rsidP="00CD07BF">
            <w:pPr>
              <w:rPr>
                <w:color w:val="4472C4" w:themeColor="accent1"/>
                <w:sz w:val="18"/>
                <w:szCs w:val="18"/>
                <w:lang w:val="sr-Latn-ME"/>
              </w:rPr>
            </w:pPr>
            <w:r>
              <w:rPr>
                <w:color w:val="4472C4" w:themeColor="accent1"/>
                <w:sz w:val="18"/>
                <w:szCs w:val="18"/>
                <w:lang w:val="sr-Latn-ME"/>
              </w:rPr>
              <w:t>Član 35a</w:t>
            </w:r>
          </w:p>
        </w:tc>
        <w:tc>
          <w:tcPr>
            <w:tcW w:w="2974" w:type="dxa"/>
          </w:tcPr>
          <w:p w14:paraId="3903AEA7" w14:textId="58B9C7FB" w:rsidR="008064CC" w:rsidRPr="00761204" w:rsidRDefault="00C32B2D" w:rsidP="008064CC">
            <w:pPr>
              <w:rPr>
                <w:bCs/>
                <w:sz w:val="20"/>
                <w:szCs w:val="20"/>
              </w:rPr>
            </w:pPr>
            <w:r>
              <w:rPr>
                <w:bCs/>
                <w:sz w:val="20"/>
                <w:szCs w:val="20"/>
              </w:rPr>
              <w:t>/</w:t>
            </w:r>
          </w:p>
        </w:tc>
        <w:tc>
          <w:tcPr>
            <w:tcW w:w="3030" w:type="dxa"/>
          </w:tcPr>
          <w:p w14:paraId="6E8823E6" w14:textId="77777777" w:rsidR="00C32B2D" w:rsidRPr="00C32B2D" w:rsidRDefault="00C32B2D" w:rsidP="00C32B2D">
            <w:pPr>
              <w:rPr>
                <w:b/>
                <w:sz w:val="20"/>
                <w:szCs w:val="20"/>
              </w:rPr>
            </w:pPr>
            <w:proofErr w:type="spellStart"/>
            <w:r w:rsidRPr="00C32B2D">
              <w:rPr>
                <w:b/>
                <w:sz w:val="20"/>
                <w:szCs w:val="20"/>
              </w:rPr>
              <w:t>Podnošenje</w:t>
            </w:r>
            <w:proofErr w:type="spellEnd"/>
            <w:r w:rsidRPr="00C32B2D">
              <w:rPr>
                <w:b/>
                <w:sz w:val="20"/>
                <w:szCs w:val="20"/>
              </w:rPr>
              <w:t xml:space="preserve"> </w:t>
            </w:r>
            <w:proofErr w:type="spellStart"/>
            <w:r w:rsidRPr="00C32B2D">
              <w:rPr>
                <w:b/>
                <w:sz w:val="20"/>
                <w:szCs w:val="20"/>
              </w:rPr>
              <w:t>prijave</w:t>
            </w:r>
            <w:proofErr w:type="spellEnd"/>
            <w:r w:rsidRPr="00C32B2D">
              <w:rPr>
                <w:b/>
                <w:sz w:val="20"/>
                <w:szCs w:val="20"/>
              </w:rPr>
              <w:t xml:space="preserve"> za </w:t>
            </w:r>
            <w:proofErr w:type="spellStart"/>
            <w:r w:rsidRPr="00C32B2D">
              <w:rPr>
                <w:b/>
                <w:sz w:val="20"/>
                <w:szCs w:val="20"/>
              </w:rPr>
              <w:t>usluge</w:t>
            </w:r>
            <w:proofErr w:type="spellEnd"/>
            <w:r w:rsidRPr="00C32B2D">
              <w:rPr>
                <w:b/>
                <w:sz w:val="20"/>
                <w:szCs w:val="20"/>
              </w:rPr>
              <w:t xml:space="preserve"> </w:t>
            </w:r>
            <w:proofErr w:type="spellStart"/>
            <w:r w:rsidRPr="00C32B2D">
              <w:rPr>
                <w:b/>
                <w:sz w:val="20"/>
                <w:szCs w:val="20"/>
              </w:rPr>
              <w:t>međunarodnog</w:t>
            </w:r>
            <w:proofErr w:type="spellEnd"/>
            <w:r w:rsidRPr="00C32B2D">
              <w:rPr>
                <w:b/>
                <w:sz w:val="20"/>
                <w:szCs w:val="20"/>
              </w:rPr>
              <w:t xml:space="preserve"> </w:t>
            </w:r>
            <w:proofErr w:type="spellStart"/>
            <w:r w:rsidRPr="00C32B2D">
              <w:rPr>
                <w:b/>
                <w:sz w:val="20"/>
                <w:szCs w:val="20"/>
              </w:rPr>
              <w:t>drumskog</w:t>
            </w:r>
            <w:proofErr w:type="spellEnd"/>
            <w:r w:rsidRPr="00C32B2D">
              <w:rPr>
                <w:b/>
                <w:sz w:val="20"/>
                <w:szCs w:val="20"/>
              </w:rPr>
              <w:t xml:space="preserve"> </w:t>
            </w:r>
            <w:proofErr w:type="spellStart"/>
            <w:r w:rsidRPr="00C32B2D">
              <w:rPr>
                <w:b/>
                <w:sz w:val="20"/>
                <w:szCs w:val="20"/>
              </w:rPr>
              <w:t>prevoza</w:t>
            </w:r>
            <w:proofErr w:type="spellEnd"/>
            <w:r w:rsidRPr="00C32B2D">
              <w:rPr>
                <w:b/>
                <w:sz w:val="20"/>
                <w:szCs w:val="20"/>
              </w:rPr>
              <w:t xml:space="preserve"> </w:t>
            </w:r>
            <w:proofErr w:type="spellStart"/>
            <w:r w:rsidRPr="00C32B2D">
              <w:rPr>
                <w:b/>
                <w:sz w:val="20"/>
                <w:szCs w:val="20"/>
              </w:rPr>
              <w:t>putnika</w:t>
            </w:r>
            <w:proofErr w:type="spellEnd"/>
          </w:p>
          <w:p w14:paraId="77D6271C" w14:textId="77777777" w:rsidR="00C32B2D" w:rsidRPr="00C32B2D" w:rsidRDefault="00C32B2D" w:rsidP="00C32B2D">
            <w:pPr>
              <w:rPr>
                <w:b/>
                <w:sz w:val="20"/>
                <w:szCs w:val="20"/>
              </w:rPr>
            </w:pPr>
            <w:proofErr w:type="spellStart"/>
            <w:r w:rsidRPr="00C32B2D">
              <w:rPr>
                <w:b/>
                <w:sz w:val="20"/>
                <w:szCs w:val="20"/>
              </w:rPr>
              <w:t>Član</w:t>
            </w:r>
            <w:proofErr w:type="spellEnd"/>
            <w:r w:rsidRPr="00C32B2D">
              <w:rPr>
                <w:b/>
                <w:sz w:val="20"/>
                <w:szCs w:val="20"/>
              </w:rPr>
              <w:t xml:space="preserve"> 35a</w:t>
            </w:r>
          </w:p>
          <w:p w14:paraId="6DA7676A" w14:textId="77777777" w:rsidR="00C32B2D" w:rsidRPr="00C32B2D" w:rsidRDefault="00C32B2D" w:rsidP="00C32B2D">
            <w:pPr>
              <w:rPr>
                <w:bCs/>
                <w:color w:val="FF0000"/>
                <w:sz w:val="20"/>
                <w:szCs w:val="20"/>
              </w:rPr>
            </w:pPr>
            <w:r w:rsidRPr="00C32B2D">
              <w:rPr>
                <w:bCs/>
                <w:color w:val="FF0000"/>
                <w:sz w:val="20"/>
                <w:szCs w:val="20"/>
              </w:rPr>
              <w:t xml:space="preserve">(1) </w:t>
            </w:r>
            <w:proofErr w:type="spellStart"/>
            <w:r w:rsidRPr="00C32B2D">
              <w:rPr>
                <w:bCs/>
                <w:color w:val="FF0000"/>
                <w:sz w:val="20"/>
                <w:szCs w:val="20"/>
              </w:rPr>
              <w:t>Radi</w:t>
            </w:r>
            <w:proofErr w:type="spellEnd"/>
            <w:r w:rsidRPr="00C32B2D">
              <w:rPr>
                <w:bCs/>
                <w:color w:val="FF0000"/>
                <w:sz w:val="20"/>
                <w:szCs w:val="20"/>
              </w:rPr>
              <w:t xml:space="preserve"> </w:t>
            </w:r>
            <w:proofErr w:type="spellStart"/>
            <w:r w:rsidRPr="00C32B2D">
              <w:rPr>
                <w:bCs/>
                <w:color w:val="FF0000"/>
                <w:sz w:val="20"/>
                <w:szCs w:val="20"/>
              </w:rPr>
              <w:t>obavljanja</w:t>
            </w:r>
            <w:proofErr w:type="spellEnd"/>
            <w:r w:rsidRPr="00C32B2D">
              <w:rPr>
                <w:bCs/>
                <w:color w:val="FF0000"/>
                <w:sz w:val="20"/>
                <w:szCs w:val="20"/>
              </w:rPr>
              <w:t xml:space="preserve"> </w:t>
            </w:r>
            <w:proofErr w:type="spellStart"/>
            <w:r w:rsidRPr="00C32B2D">
              <w:rPr>
                <w:bCs/>
                <w:color w:val="FF0000"/>
                <w:sz w:val="20"/>
                <w:szCs w:val="20"/>
              </w:rPr>
              <w:t>djelatnosti</w:t>
            </w:r>
            <w:proofErr w:type="spellEnd"/>
            <w:r w:rsidRPr="00C32B2D">
              <w:rPr>
                <w:bCs/>
                <w:color w:val="FF0000"/>
                <w:sz w:val="20"/>
                <w:szCs w:val="20"/>
              </w:rPr>
              <w:t xml:space="preserve"> </w:t>
            </w:r>
            <w:proofErr w:type="spellStart"/>
            <w:r w:rsidRPr="00C32B2D">
              <w:rPr>
                <w:bCs/>
                <w:color w:val="FF0000"/>
                <w:sz w:val="20"/>
                <w:szCs w:val="20"/>
              </w:rPr>
              <w:t>međunarodnog</w:t>
            </w:r>
            <w:proofErr w:type="spellEnd"/>
            <w:r w:rsidRPr="00C32B2D">
              <w:rPr>
                <w:bCs/>
                <w:color w:val="FF0000"/>
                <w:sz w:val="20"/>
                <w:szCs w:val="20"/>
              </w:rPr>
              <w:t xml:space="preserve"> </w:t>
            </w:r>
            <w:proofErr w:type="spellStart"/>
            <w:r w:rsidRPr="00C32B2D">
              <w:rPr>
                <w:bCs/>
                <w:color w:val="FF0000"/>
                <w:sz w:val="20"/>
                <w:szCs w:val="20"/>
              </w:rPr>
              <w:t>drumskog</w:t>
            </w:r>
            <w:proofErr w:type="spellEnd"/>
            <w:r w:rsidRPr="00C32B2D">
              <w:rPr>
                <w:bCs/>
                <w:color w:val="FF0000"/>
                <w:sz w:val="20"/>
                <w:szCs w:val="20"/>
              </w:rPr>
              <w:t xml:space="preserve"> </w:t>
            </w:r>
            <w:proofErr w:type="spellStart"/>
            <w:r w:rsidRPr="00C32B2D">
              <w:rPr>
                <w:bCs/>
                <w:color w:val="FF0000"/>
                <w:sz w:val="20"/>
                <w:szCs w:val="20"/>
              </w:rPr>
              <w:t>prevoza</w:t>
            </w:r>
            <w:proofErr w:type="spellEnd"/>
            <w:r w:rsidRPr="00C32B2D">
              <w:rPr>
                <w:bCs/>
                <w:color w:val="FF0000"/>
                <w:sz w:val="20"/>
                <w:szCs w:val="20"/>
              </w:rPr>
              <w:t xml:space="preserve"> </w:t>
            </w:r>
            <w:proofErr w:type="spellStart"/>
            <w:r w:rsidRPr="00C32B2D">
              <w:rPr>
                <w:bCs/>
                <w:color w:val="FF0000"/>
                <w:sz w:val="20"/>
                <w:szCs w:val="20"/>
              </w:rPr>
              <w:t>putnika</w:t>
            </w:r>
            <w:proofErr w:type="spellEnd"/>
            <w:r w:rsidRPr="00C32B2D">
              <w:rPr>
                <w:bCs/>
                <w:color w:val="FF0000"/>
                <w:sz w:val="20"/>
                <w:szCs w:val="20"/>
              </w:rPr>
              <w:t xml:space="preserve"> </w:t>
            </w:r>
            <w:proofErr w:type="spellStart"/>
            <w:r w:rsidRPr="00C32B2D">
              <w:rPr>
                <w:bCs/>
                <w:color w:val="FF0000"/>
                <w:sz w:val="20"/>
                <w:szCs w:val="20"/>
              </w:rPr>
              <w:t>poreski</w:t>
            </w:r>
            <w:proofErr w:type="spellEnd"/>
            <w:r w:rsidRPr="00C32B2D">
              <w:rPr>
                <w:bCs/>
                <w:color w:val="FF0000"/>
                <w:sz w:val="20"/>
                <w:szCs w:val="20"/>
              </w:rPr>
              <w:t xml:space="preserve"> </w:t>
            </w:r>
            <w:proofErr w:type="spellStart"/>
            <w:r w:rsidRPr="00C32B2D">
              <w:rPr>
                <w:bCs/>
                <w:color w:val="FF0000"/>
                <w:sz w:val="20"/>
                <w:szCs w:val="20"/>
              </w:rPr>
              <w:t>obveznik</w:t>
            </w:r>
            <w:proofErr w:type="spellEnd"/>
            <w:r w:rsidRPr="00C32B2D">
              <w:rPr>
                <w:bCs/>
                <w:color w:val="FF0000"/>
                <w:sz w:val="20"/>
                <w:szCs w:val="20"/>
              </w:rPr>
              <w:t xml:space="preserve"> koji </w:t>
            </w:r>
            <w:proofErr w:type="spellStart"/>
            <w:r w:rsidRPr="00C32B2D">
              <w:rPr>
                <w:bCs/>
                <w:color w:val="FF0000"/>
                <w:sz w:val="20"/>
                <w:szCs w:val="20"/>
              </w:rPr>
              <w:t>nema</w:t>
            </w:r>
            <w:proofErr w:type="spellEnd"/>
            <w:r w:rsidRPr="00C32B2D">
              <w:rPr>
                <w:bCs/>
                <w:color w:val="FF0000"/>
                <w:sz w:val="20"/>
                <w:szCs w:val="20"/>
              </w:rPr>
              <w:t xml:space="preserve"> </w:t>
            </w:r>
            <w:proofErr w:type="spellStart"/>
            <w:r w:rsidRPr="00C32B2D">
              <w:rPr>
                <w:bCs/>
                <w:color w:val="FF0000"/>
                <w:sz w:val="20"/>
                <w:szCs w:val="20"/>
              </w:rPr>
              <w:t>sjedište</w:t>
            </w:r>
            <w:proofErr w:type="spellEnd"/>
            <w:r w:rsidRPr="00C32B2D">
              <w:rPr>
                <w:bCs/>
                <w:color w:val="FF0000"/>
                <w:sz w:val="20"/>
                <w:szCs w:val="20"/>
              </w:rPr>
              <w:t xml:space="preserve">, </w:t>
            </w:r>
            <w:proofErr w:type="spellStart"/>
            <w:r w:rsidRPr="00C32B2D">
              <w:rPr>
                <w:bCs/>
                <w:color w:val="FF0000"/>
                <w:sz w:val="20"/>
                <w:szCs w:val="20"/>
              </w:rPr>
              <w:t>stalnu</w:t>
            </w:r>
            <w:proofErr w:type="spellEnd"/>
            <w:r w:rsidRPr="00C32B2D">
              <w:rPr>
                <w:bCs/>
                <w:color w:val="FF0000"/>
                <w:sz w:val="20"/>
                <w:szCs w:val="20"/>
              </w:rPr>
              <w:t xml:space="preserve"> </w:t>
            </w:r>
            <w:proofErr w:type="spellStart"/>
            <w:r w:rsidRPr="00C32B2D">
              <w:rPr>
                <w:bCs/>
                <w:color w:val="FF0000"/>
                <w:sz w:val="20"/>
                <w:szCs w:val="20"/>
              </w:rPr>
              <w:t>poslovnu</w:t>
            </w:r>
            <w:proofErr w:type="spellEnd"/>
            <w:r w:rsidRPr="00C32B2D">
              <w:rPr>
                <w:bCs/>
                <w:color w:val="FF0000"/>
                <w:sz w:val="20"/>
                <w:szCs w:val="20"/>
              </w:rPr>
              <w:t xml:space="preserve"> </w:t>
            </w:r>
            <w:proofErr w:type="spellStart"/>
            <w:r w:rsidRPr="00C32B2D">
              <w:rPr>
                <w:bCs/>
                <w:color w:val="FF0000"/>
                <w:sz w:val="20"/>
                <w:szCs w:val="20"/>
              </w:rPr>
              <w:t>jedinicu</w:t>
            </w:r>
            <w:proofErr w:type="spellEnd"/>
            <w:r w:rsidRPr="00C32B2D">
              <w:rPr>
                <w:bCs/>
                <w:color w:val="FF0000"/>
                <w:sz w:val="20"/>
                <w:szCs w:val="20"/>
              </w:rPr>
              <w:t xml:space="preserve">, </w:t>
            </w:r>
            <w:proofErr w:type="spellStart"/>
            <w:r w:rsidRPr="00C32B2D">
              <w:rPr>
                <w:bCs/>
                <w:color w:val="FF0000"/>
                <w:sz w:val="20"/>
                <w:szCs w:val="20"/>
              </w:rPr>
              <w:t>odnosno</w:t>
            </w:r>
            <w:proofErr w:type="spellEnd"/>
            <w:r w:rsidRPr="00C32B2D">
              <w:rPr>
                <w:bCs/>
                <w:color w:val="FF0000"/>
                <w:sz w:val="20"/>
                <w:szCs w:val="20"/>
              </w:rPr>
              <w:t xml:space="preserve"> </w:t>
            </w:r>
            <w:proofErr w:type="spellStart"/>
            <w:r w:rsidRPr="00C32B2D">
              <w:rPr>
                <w:bCs/>
                <w:color w:val="FF0000"/>
                <w:sz w:val="20"/>
                <w:szCs w:val="20"/>
              </w:rPr>
              <w:t>prebivalište</w:t>
            </w:r>
            <w:proofErr w:type="spellEnd"/>
            <w:r w:rsidRPr="00C32B2D">
              <w:rPr>
                <w:bCs/>
                <w:color w:val="FF0000"/>
                <w:sz w:val="20"/>
                <w:szCs w:val="20"/>
              </w:rPr>
              <w:t xml:space="preserve"> </w:t>
            </w:r>
            <w:proofErr w:type="spellStart"/>
            <w:r w:rsidRPr="00C32B2D">
              <w:rPr>
                <w:bCs/>
                <w:color w:val="FF0000"/>
                <w:sz w:val="20"/>
                <w:szCs w:val="20"/>
              </w:rPr>
              <w:t>ili</w:t>
            </w:r>
            <w:proofErr w:type="spellEnd"/>
            <w:r w:rsidRPr="00C32B2D">
              <w:rPr>
                <w:bCs/>
                <w:color w:val="FF0000"/>
                <w:sz w:val="20"/>
                <w:szCs w:val="20"/>
              </w:rPr>
              <w:t xml:space="preserve"> </w:t>
            </w:r>
            <w:proofErr w:type="spellStart"/>
            <w:r w:rsidRPr="00C32B2D">
              <w:rPr>
                <w:bCs/>
                <w:color w:val="FF0000"/>
                <w:sz w:val="20"/>
                <w:szCs w:val="20"/>
              </w:rPr>
              <w:t>boravište</w:t>
            </w:r>
            <w:proofErr w:type="spellEnd"/>
            <w:r w:rsidRPr="00C32B2D">
              <w:rPr>
                <w:bCs/>
                <w:color w:val="FF0000"/>
                <w:sz w:val="20"/>
                <w:szCs w:val="20"/>
              </w:rPr>
              <w:t xml:space="preserve"> u </w:t>
            </w:r>
            <w:proofErr w:type="spellStart"/>
            <w:r w:rsidRPr="00C32B2D">
              <w:rPr>
                <w:bCs/>
                <w:color w:val="FF0000"/>
                <w:sz w:val="20"/>
                <w:szCs w:val="20"/>
              </w:rPr>
              <w:t>Crnoj</w:t>
            </w:r>
            <w:proofErr w:type="spellEnd"/>
            <w:r w:rsidRPr="00C32B2D">
              <w:rPr>
                <w:bCs/>
                <w:color w:val="FF0000"/>
                <w:sz w:val="20"/>
                <w:szCs w:val="20"/>
              </w:rPr>
              <w:t xml:space="preserve"> Gori, </w:t>
            </w:r>
            <w:proofErr w:type="spellStart"/>
            <w:r w:rsidRPr="00C32B2D">
              <w:rPr>
                <w:bCs/>
                <w:color w:val="FF0000"/>
                <w:sz w:val="20"/>
                <w:szCs w:val="20"/>
              </w:rPr>
              <w:t>dužan</w:t>
            </w:r>
            <w:proofErr w:type="spellEnd"/>
            <w:r w:rsidRPr="00C32B2D">
              <w:rPr>
                <w:bCs/>
                <w:color w:val="FF0000"/>
                <w:sz w:val="20"/>
                <w:szCs w:val="20"/>
              </w:rPr>
              <w:t xml:space="preserve"> je da </w:t>
            </w:r>
            <w:proofErr w:type="spellStart"/>
            <w:r w:rsidRPr="00C32B2D">
              <w:rPr>
                <w:bCs/>
                <w:color w:val="FF0000"/>
                <w:sz w:val="20"/>
                <w:szCs w:val="20"/>
              </w:rPr>
              <w:t>nadležnom</w:t>
            </w:r>
            <w:proofErr w:type="spellEnd"/>
            <w:r w:rsidRPr="00C32B2D">
              <w:rPr>
                <w:bCs/>
                <w:color w:val="FF0000"/>
                <w:sz w:val="20"/>
                <w:szCs w:val="20"/>
              </w:rPr>
              <w:t xml:space="preserve"> </w:t>
            </w:r>
            <w:proofErr w:type="spellStart"/>
            <w:r w:rsidRPr="00C32B2D">
              <w:rPr>
                <w:bCs/>
                <w:color w:val="FF0000"/>
                <w:sz w:val="20"/>
                <w:szCs w:val="20"/>
              </w:rPr>
              <w:t>poreskom</w:t>
            </w:r>
            <w:proofErr w:type="spellEnd"/>
            <w:r w:rsidRPr="00C32B2D">
              <w:rPr>
                <w:bCs/>
                <w:color w:val="FF0000"/>
                <w:sz w:val="20"/>
                <w:szCs w:val="20"/>
              </w:rPr>
              <w:t xml:space="preserve"> </w:t>
            </w:r>
            <w:proofErr w:type="spellStart"/>
            <w:r w:rsidRPr="00C32B2D">
              <w:rPr>
                <w:bCs/>
                <w:color w:val="FF0000"/>
                <w:sz w:val="20"/>
                <w:szCs w:val="20"/>
              </w:rPr>
              <w:t>organu</w:t>
            </w:r>
            <w:proofErr w:type="spellEnd"/>
            <w:r w:rsidRPr="00C32B2D">
              <w:rPr>
                <w:bCs/>
                <w:color w:val="FF0000"/>
                <w:sz w:val="20"/>
                <w:szCs w:val="20"/>
              </w:rPr>
              <w:t xml:space="preserve">, </w:t>
            </w:r>
            <w:proofErr w:type="spellStart"/>
            <w:r w:rsidRPr="00C32B2D">
              <w:rPr>
                <w:bCs/>
                <w:color w:val="FF0000"/>
                <w:sz w:val="20"/>
                <w:szCs w:val="20"/>
              </w:rPr>
              <w:t>preko</w:t>
            </w:r>
            <w:proofErr w:type="spellEnd"/>
            <w:r w:rsidRPr="00C32B2D">
              <w:rPr>
                <w:bCs/>
                <w:color w:val="FF0000"/>
                <w:sz w:val="20"/>
                <w:szCs w:val="20"/>
              </w:rPr>
              <w:t xml:space="preserve"> internet </w:t>
            </w:r>
            <w:proofErr w:type="spellStart"/>
            <w:r w:rsidRPr="00C32B2D">
              <w:rPr>
                <w:bCs/>
                <w:color w:val="FF0000"/>
                <w:sz w:val="20"/>
                <w:szCs w:val="20"/>
              </w:rPr>
              <w:t>stranice</w:t>
            </w:r>
            <w:proofErr w:type="spellEnd"/>
            <w:r w:rsidRPr="00C32B2D">
              <w:rPr>
                <w:bCs/>
                <w:color w:val="FF0000"/>
                <w:sz w:val="20"/>
                <w:szCs w:val="20"/>
              </w:rPr>
              <w:t xml:space="preserve"> tog organa, </w:t>
            </w:r>
            <w:proofErr w:type="spellStart"/>
            <w:r w:rsidRPr="00C32B2D">
              <w:rPr>
                <w:bCs/>
                <w:color w:val="FF0000"/>
                <w:sz w:val="20"/>
                <w:szCs w:val="20"/>
              </w:rPr>
              <w:t>podnese</w:t>
            </w:r>
            <w:proofErr w:type="spellEnd"/>
            <w:r w:rsidRPr="00C32B2D">
              <w:rPr>
                <w:bCs/>
                <w:color w:val="FF0000"/>
                <w:sz w:val="20"/>
                <w:szCs w:val="20"/>
              </w:rPr>
              <w:t xml:space="preserve"> </w:t>
            </w:r>
            <w:proofErr w:type="spellStart"/>
            <w:r w:rsidRPr="00C32B2D">
              <w:rPr>
                <w:bCs/>
                <w:color w:val="FF0000"/>
                <w:sz w:val="20"/>
                <w:szCs w:val="20"/>
              </w:rPr>
              <w:t>prijavu</w:t>
            </w:r>
            <w:proofErr w:type="spellEnd"/>
            <w:r w:rsidRPr="00C32B2D">
              <w:rPr>
                <w:bCs/>
                <w:color w:val="FF0000"/>
                <w:sz w:val="20"/>
                <w:szCs w:val="20"/>
              </w:rPr>
              <w:t xml:space="preserve"> za </w:t>
            </w:r>
            <w:proofErr w:type="spellStart"/>
            <w:r w:rsidRPr="00C32B2D">
              <w:rPr>
                <w:bCs/>
                <w:color w:val="FF0000"/>
                <w:sz w:val="20"/>
                <w:szCs w:val="20"/>
              </w:rPr>
              <w:t>usluge</w:t>
            </w:r>
            <w:proofErr w:type="spellEnd"/>
            <w:r w:rsidRPr="00C32B2D">
              <w:rPr>
                <w:bCs/>
                <w:color w:val="FF0000"/>
                <w:sz w:val="20"/>
                <w:szCs w:val="20"/>
              </w:rPr>
              <w:t xml:space="preserve"> </w:t>
            </w:r>
            <w:proofErr w:type="spellStart"/>
            <w:r w:rsidRPr="00C32B2D">
              <w:rPr>
                <w:bCs/>
                <w:color w:val="FF0000"/>
                <w:sz w:val="20"/>
                <w:szCs w:val="20"/>
              </w:rPr>
              <w:t>međunarodnog</w:t>
            </w:r>
            <w:proofErr w:type="spellEnd"/>
            <w:r w:rsidRPr="00C32B2D">
              <w:rPr>
                <w:bCs/>
                <w:color w:val="FF0000"/>
                <w:sz w:val="20"/>
                <w:szCs w:val="20"/>
              </w:rPr>
              <w:t xml:space="preserve"> </w:t>
            </w:r>
            <w:proofErr w:type="spellStart"/>
            <w:r w:rsidRPr="00C32B2D">
              <w:rPr>
                <w:bCs/>
                <w:color w:val="FF0000"/>
                <w:sz w:val="20"/>
                <w:szCs w:val="20"/>
              </w:rPr>
              <w:t>drumskog</w:t>
            </w:r>
            <w:proofErr w:type="spellEnd"/>
            <w:r w:rsidRPr="00C32B2D">
              <w:rPr>
                <w:bCs/>
                <w:color w:val="FF0000"/>
                <w:sz w:val="20"/>
                <w:szCs w:val="20"/>
              </w:rPr>
              <w:t xml:space="preserve"> </w:t>
            </w:r>
            <w:proofErr w:type="spellStart"/>
            <w:r w:rsidRPr="00C32B2D">
              <w:rPr>
                <w:bCs/>
                <w:color w:val="FF0000"/>
                <w:sz w:val="20"/>
                <w:szCs w:val="20"/>
              </w:rPr>
              <w:t>prevoza</w:t>
            </w:r>
            <w:proofErr w:type="spellEnd"/>
            <w:r w:rsidRPr="00C32B2D">
              <w:rPr>
                <w:bCs/>
                <w:color w:val="FF0000"/>
                <w:sz w:val="20"/>
                <w:szCs w:val="20"/>
              </w:rPr>
              <w:t xml:space="preserve"> </w:t>
            </w:r>
            <w:proofErr w:type="spellStart"/>
            <w:r w:rsidRPr="00C32B2D">
              <w:rPr>
                <w:bCs/>
                <w:color w:val="FF0000"/>
                <w:sz w:val="20"/>
                <w:szCs w:val="20"/>
              </w:rPr>
              <w:t>putnika</w:t>
            </w:r>
            <w:proofErr w:type="spellEnd"/>
            <w:r w:rsidRPr="00C32B2D">
              <w:rPr>
                <w:bCs/>
                <w:color w:val="FF0000"/>
                <w:sz w:val="20"/>
                <w:szCs w:val="20"/>
              </w:rPr>
              <w:t>.</w:t>
            </w:r>
          </w:p>
          <w:p w14:paraId="4A372C4B" w14:textId="77777777" w:rsidR="00C32B2D" w:rsidRPr="00C32B2D" w:rsidRDefault="00C32B2D" w:rsidP="00C32B2D">
            <w:pPr>
              <w:rPr>
                <w:bCs/>
                <w:color w:val="FF0000"/>
                <w:sz w:val="20"/>
                <w:szCs w:val="20"/>
              </w:rPr>
            </w:pPr>
            <w:r w:rsidRPr="00C32B2D">
              <w:rPr>
                <w:bCs/>
                <w:color w:val="FF0000"/>
                <w:sz w:val="20"/>
                <w:szCs w:val="20"/>
              </w:rPr>
              <w:t xml:space="preserve">(2) </w:t>
            </w:r>
            <w:proofErr w:type="spellStart"/>
            <w:r w:rsidRPr="00C32B2D">
              <w:rPr>
                <w:bCs/>
                <w:color w:val="FF0000"/>
                <w:sz w:val="20"/>
                <w:szCs w:val="20"/>
              </w:rPr>
              <w:t>Nadležni</w:t>
            </w:r>
            <w:proofErr w:type="spellEnd"/>
            <w:r w:rsidRPr="00C32B2D">
              <w:rPr>
                <w:bCs/>
                <w:color w:val="FF0000"/>
                <w:sz w:val="20"/>
                <w:szCs w:val="20"/>
              </w:rPr>
              <w:t xml:space="preserve"> </w:t>
            </w:r>
            <w:proofErr w:type="spellStart"/>
            <w:r w:rsidRPr="00C32B2D">
              <w:rPr>
                <w:bCs/>
                <w:color w:val="FF0000"/>
                <w:sz w:val="20"/>
                <w:szCs w:val="20"/>
              </w:rPr>
              <w:t>poreski</w:t>
            </w:r>
            <w:proofErr w:type="spellEnd"/>
            <w:r w:rsidRPr="00C32B2D">
              <w:rPr>
                <w:bCs/>
                <w:color w:val="FF0000"/>
                <w:sz w:val="20"/>
                <w:szCs w:val="20"/>
              </w:rPr>
              <w:t xml:space="preserve"> organ </w:t>
            </w:r>
            <w:proofErr w:type="spellStart"/>
            <w:r w:rsidRPr="00C32B2D">
              <w:rPr>
                <w:bCs/>
                <w:color w:val="FF0000"/>
                <w:sz w:val="20"/>
                <w:szCs w:val="20"/>
              </w:rPr>
              <w:t>dužan</w:t>
            </w:r>
            <w:proofErr w:type="spellEnd"/>
            <w:r w:rsidRPr="00C32B2D">
              <w:rPr>
                <w:bCs/>
                <w:color w:val="FF0000"/>
                <w:sz w:val="20"/>
                <w:szCs w:val="20"/>
              </w:rPr>
              <w:t xml:space="preserve"> je da u </w:t>
            </w:r>
            <w:proofErr w:type="spellStart"/>
            <w:r w:rsidRPr="00C32B2D">
              <w:rPr>
                <w:bCs/>
                <w:color w:val="FF0000"/>
                <w:sz w:val="20"/>
                <w:szCs w:val="20"/>
              </w:rPr>
              <w:t>roku</w:t>
            </w:r>
            <w:proofErr w:type="spellEnd"/>
            <w:r w:rsidRPr="00C32B2D">
              <w:rPr>
                <w:bCs/>
                <w:color w:val="FF0000"/>
                <w:sz w:val="20"/>
                <w:szCs w:val="20"/>
              </w:rPr>
              <w:t xml:space="preserve"> od 48 </w:t>
            </w:r>
            <w:proofErr w:type="spellStart"/>
            <w:r w:rsidRPr="00C32B2D">
              <w:rPr>
                <w:bCs/>
                <w:color w:val="FF0000"/>
                <w:sz w:val="20"/>
                <w:szCs w:val="20"/>
              </w:rPr>
              <w:t>časova</w:t>
            </w:r>
            <w:proofErr w:type="spellEnd"/>
            <w:r w:rsidRPr="00C32B2D">
              <w:rPr>
                <w:bCs/>
                <w:color w:val="FF0000"/>
                <w:sz w:val="20"/>
                <w:szCs w:val="20"/>
              </w:rPr>
              <w:t xml:space="preserve"> </w:t>
            </w:r>
            <w:proofErr w:type="spellStart"/>
            <w:r w:rsidRPr="00C32B2D">
              <w:rPr>
                <w:bCs/>
                <w:color w:val="FF0000"/>
                <w:sz w:val="20"/>
                <w:szCs w:val="20"/>
              </w:rPr>
              <w:t>od</w:t>
            </w:r>
            <w:proofErr w:type="spellEnd"/>
            <w:r w:rsidRPr="00C32B2D">
              <w:rPr>
                <w:bCs/>
                <w:color w:val="FF0000"/>
                <w:sz w:val="20"/>
                <w:szCs w:val="20"/>
              </w:rPr>
              <w:t xml:space="preserve"> </w:t>
            </w:r>
            <w:proofErr w:type="spellStart"/>
            <w:r w:rsidRPr="00C32B2D">
              <w:rPr>
                <w:bCs/>
                <w:color w:val="FF0000"/>
                <w:sz w:val="20"/>
                <w:szCs w:val="20"/>
              </w:rPr>
              <w:t>časa</w:t>
            </w:r>
            <w:proofErr w:type="spellEnd"/>
            <w:r w:rsidRPr="00C32B2D">
              <w:rPr>
                <w:bCs/>
                <w:color w:val="FF0000"/>
                <w:sz w:val="20"/>
                <w:szCs w:val="20"/>
              </w:rPr>
              <w:t xml:space="preserve"> </w:t>
            </w:r>
            <w:proofErr w:type="spellStart"/>
            <w:r w:rsidRPr="00C32B2D">
              <w:rPr>
                <w:bCs/>
                <w:color w:val="FF0000"/>
                <w:sz w:val="20"/>
                <w:szCs w:val="20"/>
              </w:rPr>
              <w:t>prijema</w:t>
            </w:r>
            <w:proofErr w:type="spellEnd"/>
            <w:r w:rsidRPr="00C32B2D">
              <w:rPr>
                <w:bCs/>
                <w:color w:val="FF0000"/>
                <w:sz w:val="20"/>
                <w:szCs w:val="20"/>
              </w:rPr>
              <w:t xml:space="preserve"> </w:t>
            </w:r>
            <w:proofErr w:type="spellStart"/>
            <w:r w:rsidRPr="00C32B2D">
              <w:rPr>
                <w:bCs/>
                <w:color w:val="FF0000"/>
                <w:sz w:val="20"/>
                <w:szCs w:val="20"/>
              </w:rPr>
              <w:t>prijave</w:t>
            </w:r>
            <w:proofErr w:type="spellEnd"/>
            <w:r w:rsidRPr="00C32B2D">
              <w:rPr>
                <w:bCs/>
                <w:color w:val="FF0000"/>
                <w:sz w:val="20"/>
                <w:szCs w:val="20"/>
              </w:rPr>
              <w:t xml:space="preserve"> </w:t>
            </w:r>
            <w:proofErr w:type="spellStart"/>
            <w:r w:rsidRPr="00C32B2D">
              <w:rPr>
                <w:bCs/>
                <w:color w:val="FF0000"/>
                <w:sz w:val="20"/>
                <w:szCs w:val="20"/>
              </w:rPr>
              <w:t>iz</w:t>
            </w:r>
            <w:proofErr w:type="spellEnd"/>
            <w:r w:rsidRPr="00C32B2D">
              <w:rPr>
                <w:bCs/>
                <w:color w:val="FF0000"/>
                <w:sz w:val="20"/>
                <w:szCs w:val="20"/>
              </w:rPr>
              <w:t xml:space="preserve"> </w:t>
            </w:r>
            <w:proofErr w:type="spellStart"/>
            <w:r w:rsidRPr="00C32B2D">
              <w:rPr>
                <w:bCs/>
                <w:color w:val="FF0000"/>
                <w:sz w:val="20"/>
                <w:szCs w:val="20"/>
              </w:rPr>
              <w:t>stava</w:t>
            </w:r>
            <w:proofErr w:type="spellEnd"/>
            <w:r w:rsidRPr="00C32B2D">
              <w:rPr>
                <w:bCs/>
                <w:color w:val="FF0000"/>
                <w:sz w:val="20"/>
                <w:szCs w:val="20"/>
              </w:rPr>
              <w:t xml:space="preserve"> 1 </w:t>
            </w:r>
            <w:proofErr w:type="spellStart"/>
            <w:r w:rsidRPr="00C32B2D">
              <w:rPr>
                <w:bCs/>
                <w:color w:val="FF0000"/>
                <w:sz w:val="20"/>
                <w:szCs w:val="20"/>
              </w:rPr>
              <w:t>ovog</w:t>
            </w:r>
            <w:proofErr w:type="spellEnd"/>
            <w:r w:rsidRPr="00C32B2D">
              <w:rPr>
                <w:bCs/>
                <w:color w:val="FF0000"/>
                <w:sz w:val="20"/>
                <w:szCs w:val="20"/>
              </w:rPr>
              <w:t xml:space="preserve"> </w:t>
            </w:r>
            <w:proofErr w:type="spellStart"/>
            <w:r w:rsidRPr="00C32B2D">
              <w:rPr>
                <w:bCs/>
                <w:color w:val="FF0000"/>
                <w:sz w:val="20"/>
                <w:szCs w:val="20"/>
              </w:rPr>
              <w:t>člana</w:t>
            </w:r>
            <w:proofErr w:type="spellEnd"/>
            <w:r w:rsidRPr="00C32B2D">
              <w:rPr>
                <w:bCs/>
                <w:color w:val="FF0000"/>
                <w:sz w:val="20"/>
                <w:szCs w:val="20"/>
              </w:rPr>
              <w:t xml:space="preserve">, </w:t>
            </w:r>
            <w:proofErr w:type="spellStart"/>
            <w:r w:rsidRPr="00C32B2D">
              <w:rPr>
                <w:bCs/>
                <w:color w:val="FF0000"/>
                <w:sz w:val="20"/>
                <w:szCs w:val="20"/>
              </w:rPr>
              <w:t>elektronskim</w:t>
            </w:r>
            <w:proofErr w:type="spellEnd"/>
            <w:r w:rsidRPr="00C32B2D">
              <w:rPr>
                <w:bCs/>
                <w:color w:val="FF0000"/>
                <w:sz w:val="20"/>
                <w:szCs w:val="20"/>
              </w:rPr>
              <w:t xml:space="preserve"> </w:t>
            </w:r>
            <w:proofErr w:type="spellStart"/>
            <w:r w:rsidRPr="00C32B2D">
              <w:rPr>
                <w:bCs/>
                <w:color w:val="FF0000"/>
                <w:sz w:val="20"/>
                <w:szCs w:val="20"/>
              </w:rPr>
              <w:t>putem</w:t>
            </w:r>
            <w:proofErr w:type="spellEnd"/>
            <w:r w:rsidRPr="00C32B2D">
              <w:rPr>
                <w:bCs/>
                <w:color w:val="FF0000"/>
                <w:sz w:val="20"/>
                <w:szCs w:val="20"/>
              </w:rPr>
              <w:t xml:space="preserve">, </w:t>
            </w:r>
            <w:proofErr w:type="spellStart"/>
            <w:r w:rsidRPr="00C32B2D">
              <w:rPr>
                <w:bCs/>
                <w:color w:val="FF0000"/>
                <w:sz w:val="20"/>
                <w:szCs w:val="20"/>
              </w:rPr>
              <w:t>poreskom</w:t>
            </w:r>
            <w:proofErr w:type="spellEnd"/>
            <w:r w:rsidRPr="00C32B2D">
              <w:rPr>
                <w:bCs/>
                <w:color w:val="FF0000"/>
                <w:sz w:val="20"/>
                <w:szCs w:val="20"/>
              </w:rPr>
              <w:t xml:space="preserve"> </w:t>
            </w:r>
            <w:proofErr w:type="spellStart"/>
            <w:r w:rsidRPr="00C32B2D">
              <w:rPr>
                <w:bCs/>
                <w:color w:val="FF0000"/>
                <w:sz w:val="20"/>
                <w:szCs w:val="20"/>
              </w:rPr>
              <w:t>obvezniku</w:t>
            </w:r>
            <w:proofErr w:type="spellEnd"/>
            <w:r w:rsidRPr="00C32B2D">
              <w:rPr>
                <w:bCs/>
                <w:color w:val="FF0000"/>
                <w:sz w:val="20"/>
                <w:szCs w:val="20"/>
              </w:rPr>
              <w:t xml:space="preserve"> </w:t>
            </w:r>
            <w:proofErr w:type="spellStart"/>
            <w:r w:rsidRPr="00C32B2D">
              <w:rPr>
                <w:bCs/>
                <w:color w:val="FF0000"/>
                <w:sz w:val="20"/>
                <w:szCs w:val="20"/>
              </w:rPr>
              <w:t>iz</w:t>
            </w:r>
            <w:proofErr w:type="spellEnd"/>
            <w:r w:rsidRPr="00C32B2D">
              <w:rPr>
                <w:bCs/>
                <w:color w:val="FF0000"/>
                <w:sz w:val="20"/>
                <w:szCs w:val="20"/>
              </w:rPr>
              <w:t xml:space="preserve"> </w:t>
            </w:r>
            <w:proofErr w:type="spellStart"/>
            <w:r w:rsidRPr="00C32B2D">
              <w:rPr>
                <w:bCs/>
                <w:color w:val="FF0000"/>
                <w:sz w:val="20"/>
                <w:szCs w:val="20"/>
              </w:rPr>
              <w:t>stava</w:t>
            </w:r>
            <w:proofErr w:type="spellEnd"/>
            <w:r w:rsidRPr="00C32B2D">
              <w:rPr>
                <w:bCs/>
                <w:color w:val="FF0000"/>
                <w:sz w:val="20"/>
                <w:szCs w:val="20"/>
              </w:rPr>
              <w:t xml:space="preserve"> 1 </w:t>
            </w:r>
            <w:proofErr w:type="spellStart"/>
            <w:r w:rsidRPr="00C32B2D">
              <w:rPr>
                <w:bCs/>
                <w:color w:val="FF0000"/>
                <w:sz w:val="20"/>
                <w:szCs w:val="20"/>
              </w:rPr>
              <w:t>ovog</w:t>
            </w:r>
            <w:proofErr w:type="spellEnd"/>
            <w:r w:rsidRPr="00C32B2D">
              <w:rPr>
                <w:bCs/>
                <w:color w:val="FF0000"/>
                <w:sz w:val="20"/>
                <w:szCs w:val="20"/>
              </w:rPr>
              <w:t xml:space="preserve"> </w:t>
            </w:r>
            <w:proofErr w:type="spellStart"/>
            <w:r w:rsidRPr="00C32B2D">
              <w:rPr>
                <w:bCs/>
                <w:color w:val="FF0000"/>
                <w:sz w:val="20"/>
                <w:szCs w:val="20"/>
              </w:rPr>
              <w:t>člana</w:t>
            </w:r>
            <w:proofErr w:type="spellEnd"/>
            <w:r w:rsidRPr="00C32B2D">
              <w:rPr>
                <w:bCs/>
                <w:color w:val="FF0000"/>
                <w:sz w:val="20"/>
                <w:szCs w:val="20"/>
              </w:rPr>
              <w:t xml:space="preserve"> </w:t>
            </w:r>
            <w:proofErr w:type="spellStart"/>
            <w:r w:rsidRPr="00C32B2D">
              <w:rPr>
                <w:bCs/>
                <w:color w:val="FF0000"/>
                <w:sz w:val="20"/>
                <w:szCs w:val="20"/>
              </w:rPr>
              <w:t>izda</w:t>
            </w:r>
            <w:proofErr w:type="spellEnd"/>
            <w:r w:rsidRPr="00C32B2D">
              <w:rPr>
                <w:bCs/>
                <w:color w:val="FF0000"/>
                <w:sz w:val="20"/>
                <w:szCs w:val="20"/>
              </w:rPr>
              <w:t xml:space="preserve"> </w:t>
            </w:r>
            <w:proofErr w:type="spellStart"/>
            <w:r w:rsidRPr="00C32B2D">
              <w:rPr>
                <w:bCs/>
                <w:color w:val="FF0000"/>
                <w:sz w:val="20"/>
                <w:szCs w:val="20"/>
              </w:rPr>
              <w:t>potvrdu</w:t>
            </w:r>
            <w:proofErr w:type="spellEnd"/>
            <w:r w:rsidRPr="00C32B2D">
              <w:rPr>
                <w:bCs/>
                <w:color w:val="FF0000"/>
                <w:sz w:val="20"/>
                <w:szCs w:val="20"/>
              </w:rPr>
              <w:t xml:space="preserve"> o </w:t>
            </w:r>
            <w:proofErr w:type="spellStart"/>
            <w:r w:rsidRPr="00C32B2D">
              <w:rPr>
                <w:bCs/>
                <w:color w:val="FF0000"/>
                <w:sz w:val="20"/>
                <w:szCs w:val="20"/>
              </w:rPr>
              <w:t>prijavi</w:t>
            </w:r>
            <w:proofErr w:type="spellEnd"/>
            <w:r w:rsidRPr="00C32B2D">
              <w:rPr>
                <w:bCs/>
                <w:color w:val="FF0000"/>
                <w:sz w:val="20"/>
                <w:szCs w:val="20"/>
              </w:rPr>
              <w:t xml:space="preserve"> </w:t>
            </w:r>
            <w:r w:rsidRPr="00C32B2D">
              <w:rPr>
                <w:bCs/>
                <w:color w:val="FF0000"/>
                <w:sz w:val="20"/>
                <w:szCs w:val="20"/>
              </w:rPr>
              <w:lastRenderedPageBreak/>
              <w:t xml:space="preserve">za </w:t>
            </w:r>
            <w:proofErr w:type="spellStart"/>
            <w:r w:rsidRPr="00C32B2D">
              <w:rPr>
                <w:bCs/>
                <w:color w:val="FF0000"/>
                <w:sz w:val="20"/>
                <w:szCs w:val="20"/>
              </w:rPr>
              <w:t>usluge</w:t>
            </w:r>
            <w:proofErr w:type="spellEnd"/>
            <w:r w:rsidRPr="00C32B2D">
              <w:rPr>
                <w:bCs/>
                <w:color w:val="FF0000"/>
                <w:sz w:val="20"/>
                <w:szCs w:val="20"/>
              </w:rPr>
              <w:t xml:space="preserve"> </w:t>
            </w:r>
            <w:proofErr w:type="spellStart"/>
            <w:r w:rsidRPr="00C32B2D">
              <w:rPr>
                <w:bCs/>
                <w:color w:val="FF0000"/>
                <w:sz w:val="20"/>
                <w:szCs w:val="20"/>
              </w:rPr>
              <w:t>međunarodnog</w:t>
            </w:r>
            <w:proofErr w:type="spellEnd"/>
            <w:r w:rsidRPr="00C32B2D">
              <w:rPr>
                <w:bCs/>
                <w:color w:val="FF0000"/>
                <w:sz w:val="20"/>
                <w:szCs w:val="20"/>
              </w:rPr>
              <w:t xml:space="preserve"> </w:t>
            </w:r>
            <w:proofErr w:type="spellStart"/>
            <w:r w:rsidRPr="00C32B2D">
              <w:rPr>
                <w:bCs/>
                <w:color w:val="FF0000"/>
                <w:sz w:val="20"/>
                <w:szCs w:val="20"/>
              </w:rPr>
              <w:t>drumskog</w:t>
            </w:r>
            <w:proofErr w:type="spellEnd"/>
            <w:r w:rsidRPr="00C32B2D">
              <w:rPr>
                <w:bCs/>
                <w:color w:val="FF0000"/>
                <w:sz w:val="20"/>
                <w:szCs w:val="20"/>
              </w:rPr>
              <w:t xml:space="preserve"> </w:t>
            </w:r>
            <w:proofErr w:type="spellStart"/>
            <w:r w:rsidRPr="00C32B2D">
              <w:rPr>
                <w:bCs/>
                <w:color w:val="FF0000"/>
                <w:sz w:val="20"/>
                <w:szCs w:val="20"/>
              </w:rPr>
              <w:t>prevoza</w:t>
            </w:r>
            <w:proofErr w:type="spellEnd"/>
            <w:r w:rsidRPr="00C32B2D">
              <w:rPr>
                <w:bCs/>
                <w:color w:val="FF0000"/>
                <w:sz w:val="20"/>
                <w:szCs w:val="20"/>
              </w:rPr>
              <w:t xml:space="preserve"> </w:t>
            </w:r>
            <w:proofErr w:type="spellStart"/>
            <w:r w:rsidRPr="00C32B2D">
              <w:rPr>
                <w:bCs/>
                <w:color w:val="FF0000"/>
                <w:sz w:val="20"/>
                <w:szCs w:val="20"/>
              </w:rPr>
              <w:t>putnika</w:t>
            </w:r>
            <w:proofErr w:type="spellEnd"/>
            <w:r w:rsidRPr="00C32B2D">
              <w:rPr>
                <w:bCs/>
                <w:color w:val="FF0000"/>
                <w:sz w:val="20"/>
                <w:szCs w:val="20"/>
              </w:rPr>
              <w:t>.</w:t>
            </w:r>
          </w:p>
          <w:p w14:paraId="41AB0A8B" w14:textId="77777777" w:rsidR="00C32B2D" w:rsidRPr="00C32B2D" w:rsidRDefault="00C32B2D" w:rsidP="00C32B2D">
            <w:pPr>
              <w:rPr>
                <w:bCs/>
                <w:color w:val="FF0000"/>
                <w:sz w:val="20"/>
                <w:szCs w:val="20"/>
              </w:rPr>
            </w:pPr>
            <w:r w:rsidRPr="00C32B2D">
              <w:rPr>
                <w:bCs/>
                <w:color w:val="FF0000"/>
                <w:sz w:val="20"/>
                <w:szCs w:val="20"/>
              </w:rPr>
              <w:t xml:space="preserve">(3) </w:t>
            </w:r>
            <w:proofErr w:type="spellStart"/>
            <w:r w:rsidRPr="00C32B2D">
              <w:rPr>
                <w:bCs/>
                <w:color w:val="FF0000"/>
                <w:sz w:val="20"/>
                <w:szCs w:val="20"/>
              </w:rPr>
              <w:t>Poreski</w:t>
            </w:r>
            <w:proofErr w:type="spellEnd"/>
            <w:r w:rsidRPr="00C32B2D">
              <w:rPr>
                <w:bCs/>
                <w:color w:val="FF0000"/>
                <w:sz w:val="20"/>
                <w:szCs w:val="20"/>
              </w:rPr>
              <w:t xml:space="preserve"> </w:t>
            </w:r>
            <w:proofErr w:type="spellStart"/>
            <w:r w:rsidRPr="00C32B2D">
              <w:rPr>
                <w:bCs/>
                <w:color w:val="FF0000"/>
                <w:sz w:val="20"/>
                <w:szCs w:val="20"/>
              </w:rPr>
              <w:t>obveznik</w:t>
            </w:r>
            <w:proofErr w:type="spellEnd"/>
            <w:r w:rsidRPr="00C32B2D">
              <w:rPr>
                <w:bCs/>
                <w:color w:val="FF0000"/>
                <w:sz w:val="20"/>
                <w:szCs w:val="20"/>
              </w:rPr>
              <w:t xml:space="preserve"> </w:t>
            </w:r>
            <w:proofErr w:type="spellStart"/>
            <w:r w:rsidRPr="00C32B2D">
              <w:rPr>
                <w:bCs/>
                <w:color w:val="FF0000"/>
                <w:sz w:val="20"/>
                <w:szCs w:val="20"/>
              </w:rPr>
              <w:t>iz</w:t>
            </w:r>
            <w:proofErr w:type="spellEnd"/>
            <w:r w:rsidRPr="00C32B2D">
              <w:rPr>
                <w:bCs/>
                <w:color w:val="FF0000"/>
                <w:sz w:val="20"/>
                <w:szCs w:val="20"/>
              </w:rPr>
              <w:t xml:space="preserve"> </w:t>
            </w:r>
            <w:proofErr w:type="spellStart"/>
            <w:r w:rsidRPr="00C32B2D">
              <w:rPr>
                <w:bCs/>
                <w:color w:val="FF0000"/>
                <w:sz w:val="20"/>
                <w:szCs w:val="20"/>
              </w:rPr>
              <w:t>stava</w:t>
            </w:r>
            <w:proofErr w:type="spellEnd"/>
            <w:r w:rsidRPr="00C32B2D">
              <w:rPr>
                <w:bCs/>
                <w:color w:val="FF0000"/>
                <w:sz w:val="20"/>
                <w:szCs w:val="20"/>
              </w:rPr>
              <w:t xml:space="preserve"> 1 </w:t>
            </w:r>
            <w:proofErr w:type="spellStart"/>
            <w:r w:rsidRPr="00C32B2D">
              <w:rPr>
                <w:bCs/>
                <w:color w:val="FF0000"/>
                <w:sz w:val="20"/>
                <w:szCs w:val="20"/>
              </w:rPr>
              <w:t>ovog</w:t>
            </w:r>
            <w:proofErr w:type="spellEnd"/>
            <w:r w:rsidRPr="00C32B2D">
              <w:rPr>
                <w:bCs/>
                <w:color w:val="FF0000"/>
                <w:sz w:val="20"/>
                <w:szCs w:val="20"/>
              </w:rPr>
              <w:t xml:space="preserve"> </w:t>
            </w:r>
            <w:proofErr w:type="spellStart"/>
            <w:r w:rsidRPr="00C32B2D">
              <w:rPr>
                <w:bCs/>
                <w:color w:val="FF0000"/>
                <w:sz w:val="20"/>
                <w:szCs w:val="20"/>
              </w:rPr>
              <w:t>člana</w:t>
            </w:r>
            <w:proofErr w:type="spellEnd"/>
            <w:r w:rsidRPr="00C32B2D">
              <w:rPr>
                <w:bCs/>
                <w:color w:val="FF0000"/>
                <w:sz w:val="20"/>
                <w:szCs w:val="20"/>
              </w:rPr>
              <w:t xml:space="preserve"> </w:t>
            </w:r>
            <w:proofErr w:type="spellStart"/>
            <w:r w:rsidRPr="00C32B2D">
              <w:rPr>
                <w:bCs/>
                <w:color w:val="FF0000"/>
                <w:sz w:val="20"/>
                <w:szCs w:val="20"/>
              </w:rPr>
              <w:t>dužan</w:t>
            </w:r>
            <w:proofErr w:type="spellEnd"/>
            <w:r w:rsidRPr="00C32B2D">
              <w:rPr>
                <w:bCs/>
                <w:color w:val="FF0000"/>
                <w:sz w:val="20"/>
                <w:szCs w:val="20"/>
              </w:rPr>
              <w:t xml:space="preserve"> je da, </w:t>
            </w:r>
            <w:proofErr w:type="spellStart"/>
            <w:r w:rsidRPr="00C32B2D">
              <w:rPr>
                <w:bCs/>
                <w:color w:val="FF0000"/>
                <w:sz w:val="20"/>
                <w:szCs w:val="20"/>
              </w:rPr>
              <w:t>prilikom</w:t>
            </w:r>
            <w:proofErr w:type="spellEnd"/>
            <w:r w:rsidRPr="00C32B2D">
              <w:rPr>
                <w:bCs/>
                <w:color w:val="FF0000"/>
                <w:sz w:val="20"/>
                <w:szCs w:val="20"/>
              </w:rPr>
              <w:t xml:space="preserve"> </w:t>
            </w:r>
            <w:proofErr w:type="spellStart"/>
            <w:r w:rsidRPr="00C32B2D">
              <w:rPr>
                <w:bCs/>
                <w:color w:val="FF0000"/>
                <w:sz w:val="20"/>
                <w:szCs w:val="20"/>
              </w:rPr>
              <w:t>obavljanja</w:t>
            </w:r>
            <w:proofErr w:type="spellEnd"/>
            <w:r w:rsidRPr="00C32B2D">
              <w:rPr>
                <w:bCs/>
                <w:color w:val="FF0000"/>
                <w:sz w:val="20"/>
                <w:szCs w:val="20"/>
              </w:rPr>
              <w:t xml:space="preserve"> </w:t>
            </w:r>
            <w:proofErr w:type="spellStart"/>
            <w:r w:rsidRPr="00C32B2D">
              <w:rPr>
                <w:bCs/>
                <w:color w:val="FF0000"/>
                <w:sz w:val="20"/>
                <w:szCs w:val="20"/>
              </w:rPr>
              <w:t>međunarodnog</w:t>
            </w:r>
            <w:proofErr w:type="spellEnd"/>
            <w:r w:rsidRPr="00C32B2D">
              <w:rPr>
                <w:bCs/>
                <w:color w:val="FF0000"/>
                <w:sz w:val="20"/>
                <w:szCs w:val="20"/>
              </w:rPr>
              <w:t xml:space="preserve"> </w:t>
            </w:r>
            <w:proofErr w:type="spellStart"/>
            <w:r w:rsidRPr="00C32B2D">
              <w:rPr>
                <w:bCs/>
                <w:color w:val="FF0000"/>
                <w:sz w:val="20"/>
                <w:szCs w:val="20"/>
              </w:rPr>
              <w:t>drumskog</w:t>
            </w:r>
            <w:proofErr w:type="spellEnd"/>
            <w:r w:rsidRPr="00C32B2D">
              <w:rPr>
                <w:bCs/>
                <w:color w:val="FF0000"/>
                <w:sz w:val="20"/>
                <w:szCs w:val="20"/>
              </w:rPr>
              <w:t xml:space="preserve"> </w:t>
            </w:r>
            <w:proofErr w:type="spellStart"/>
            <w:r w:rsidRPr="00C32B2D">
              <w:rPr>
                <w:bCs/>
                <w:color w:val="FF0000"/>
                <w:sz w:val="20"/>
                <w:szCs w:val="20"/>
              </w:rPr>
              <w:t>prevoza</w:t>
            </w:r>
            <w:proofErr w:type="spellEnd"/>
            <w:r w:rsidRPr="00C32B2D">
              <w:rPr>
                <w:bCs/>
                <w:color w:val="FF0000"/>
                <w:sz w:val="20"/>
                <w:szCs w:val="20"/>
              </w:rPr>
              <w:t xml:space="preserve"> </w:t>
            </w:r>
            <w:proofErr w:type="spellStart"/>
            <w:r w:rsidRPr="00C32B2D">
              <w:rPr>
                <w:bCs/>
                <w:color w:val="FF0000"/>
                <w:sz w:val="20"/>
                <w:szCs w:val="20"/>
              </w:rPr>
              <w:t>putnika</w:t>
            </w:r>
            <w:proofErr w:type="spellEnd"/>
            <w:r w:rsidRPr="00C32B2D">
              <w:rPr>
                <w:bCs/>
                <w:color w:val="FF0000"/>
                <w:sz w:val="20"/>
                <w:szCs w:val="20"/>
              </w:rPr>
              <w:t xml:space="preserve">, </w:t>
            </w:r>
            <w:proofErr w:type="spellStart"/>
            <w:r w:rsidRPr="00C32B2D">
              <w:rPr>
                <w:bCs/>
                <w:color w:val="FF0000"/>
                <w:sz w:val="20"/>
                <w:szCs w:val="20"/>
              </w:rPr>
              <w:t>ima</w:t>
            </w:r>
            <w:proofErr w:type="spellEnd"/>
            <w:r w:rsidRPr="00C32B2D">
              <w:rPr>
                <w:bCs/>
                <w:color w:val="FF0000"/>
                <w:sz w:val="20"/>
                <w:szCs w:val="20"/>
              </w:rPr>
              <w:t xml:space="preserve"> </w:t>
            </w:r>
            <w:proofErr w:type="spellStart"/>
            <w:r w:rsidRPr="00C32B2D">
              <w:rPr>
                <w:bCs/>
                <w:color w:val="FF0000"/>
                <w:sz w:val="20"/>
                <w:szCs w:val="20"/>
              </w:rPr>
              <w:t>potvrdu</w:t>
            </w:r>
            <w:proofErr w:type="spellEnd"/>
            <w:r w:rsidRPr="00C32B2D">
              <w:rPr>
                <w:bCs/>
                <w:color w:val="FF0000"/>
                <w:sz w:val="20"/>
                <w:szCs w:val="20"/>
              </w:rPr>
              <w:t xml:space="preserve"> o </w:t>
            </w:r>
            <w:proofErr w:type="spellStart"/>
            <w:r w:rsidRPr="00C32B2D">
              <w:rPr>
                <w:bCs/>
                <w:color w:val="FF0000"/>
                <w:sz w:val="20"/>
                <w:szCs w:val="20"/>
              </w:rPr>
              <w:t>prijavi</w:t>
            </w:r>
            <w:proofErr w:type="spellEnd"/>
            <w:r w:rsidRPr="00C32B2D">
              <w:rPr>
                <w:bCs/>
                <w:color w:val="FF0000"/>
                <w:sz w:val="20"/>
                <w:szCs w:val="20"/>
              </w:rPr>
              <w:t xml:space="preserve"> za </w:t>
            </w:r>
            <w:proofErr w:type="spellStart"/>
            <w:r w:rsidRPr="00C32B2D">
              <w:rPr>
                <w:bCs/>
                <w:color w:val="FF0000"/>
                <w:sz w:val="20"/>
                <w:szCs w:val="20"/>
              </w:rPr>
              <w:t>usluge</w:t>
            </w:r>
            <w:proofErr w:type="spellEnd"/>
            <w:r w:rsidRPr="00C32B2D">
              <w:rPr>
                <w:bCs/>
                <w:color w:val="FF0000"/>
                <w:sz w:val="20"/>
                <w:szCs w:val="20"/>
              </w:rPr>
              <w:t xml:space="preserve"> </w:t>
            </w:r>
            <w:proofErr w:type="spellStart"/>
            <w:r w:rsidRPr="00C32B2D">
              <w:rPr>
                <w:bCs/>
                <w:color w:val="FF0000"/>
                <w:sz w:val="20"/>
                <w:szCs w:val="20"/>
              </w:rPr>
              <w:t>međunarodnog</w:t>
            </w:r>
            <w:proofErr w:type="spellEnd"/>
            <w:r w:rsidRPr="00C32B2D">
              <w:rPr>
                <w:bCs/>
                <w:color w:val="FF0000"/>
                <w:sz w:val="20"/>
                <w:szCs w:val="20"/>
              </w:rPr>
              <w:t xml:space="preserve"> </w:t>
            </w:r>
            <w:proofErr w:type="spellStart"/>
            <w:r w:rsidRPr="00C32B2D">
              <w:rPr>
                <w:bCs/>
                <w:color w:val="FF0000"/>
                <w:sz w:val="20"/>
                <w:szCs w:val="20"/>
              </w:rPr>
              <w:t>drumskog</w:t>
            </w:r>
            <w:proofErr w:type="spellEnd"/>
            <w:r w:rsidRPr="00C32B2D">
              <w:rPr>
                <w:bCs/>
                <w:color w:val="FF0000"/>
                <w:sz w:val="20"/>
                <w:szCs w:val="20"/>
              </w:rPr>
              <w:t xml:space="preserve"> </w:t>
            </w:r>
            <w:proofErr w:type="spellStart"/>
            <w:r w:rsidRPr="00C32B2D">
              <w:rPr>
                <w:bCs/>
                <w:color w:val="FF0000"/>
                <w:sz w:val="20"/>
                <w:szCs w:val="20"/>
              </w:rPr>
              <w:t>prevoza</w:t>
            </w:r>
            <w:proofErr w:type="spellEnd"/>
            <w:r w:rsidRPr="00C32B2D">
              <w:rPr>
                <w:bCs/>
                <w:color w:val="FF0000"/>
                <w:sz w:val="20"/>
                <w:szCs w:val="20"/>
              </w:rPr>
              <w:t xml:space="preserve"> </w:t>
            </w:r>
            <w:proofErr w:type="spellStart"/>
            <w:r w:rsidRPr="00C32B2D">
              <w:rPr>
                <w:bCs/>
                <w:color w:val="FF0000"/>
                <w:sz w:val="20"/>
                <w:szCs w:val="20"/>
              </w:rPr>
              <w:t>putnika</w:t>
            </w:r>
            <w:proofErr w:type="spellEnd"/>
            <w:r w:rsidRPr="00C32B2D">
              <w:rPr>
                <w:bCs/>
                <w:color w:val="FF0000"/>
                <w:sz w:val="20"/>
                <w:szCs w:val="20"/>
              </w:rPr>
              <w:t xml:space="preserve"> </w:t>
            </w:r>
            <w:proofErr w:type="spellStart"/>
            <w:r w:rsidRPr="00C32B2D">
              <w:rPr>
                <w:bCs/>
                <w:color w:val="FF0000"/>
                <w:sz w:val="20"/>
                <w:szCs w:val="20"/>
              </w:rPr>
              <w:t>i</w:t>
            </w:r>
            <w:proofErr w:type="spellEnd"/>
            <w:r w:rsidRPr="00C32B2D">
              <w:rPr>
                <w:bCs/>
                <w:color w:val="FF0000"/>
                <w:sz w:val="20"/>
                <w:szCs w:val="20"/>
              </w:rPr>
              <w:t xml:space="preserve"> </w:t>
            </w:r>
            <w:proofErr w:type="spellStart"/>
            <w:r w:rsidRPr="00C32B2D">
              <w:rPr>
                <w:bCs/>
                <w:color w:val="FF0000"/>
                <w:sz w:val="20"/>
                <w:szCs w:val="20"/>
              </w:rPr>
              <w:t>rješenje</w:t>
            </w:r>
            <w:proofErr w:type="spellEnd"/>
            <w:r w:rsidRPr="00C32B2D">
              <w:rPr>
                <w:bCs/>
                <w:color w:val="FF0000"/>
                <w:sz w:val="20"/>
                <w:szCs w:val="20"/>
              </w:rPr>
              <w:t xml:space="preserve"> </w:t>
            </w:r>
            <w:proofErr w:type="spellStart"/>
            <w:r w:rsidRPr="00C32B2D">
              <w:rPr>
                <w:bCs/>
                <w:color w:val="FF0000"/>
                <w:sz w:val="20"/>
                <w:szCs w:val="20"/>
              </w:rPr>
              <w:t>iz</w:t>
            </w:r>
            <w:proofErr w:type="spellEnd"/>
            <w:r w:rsidRPr="00C32B2D">
              <w:rPr>
                <w:bCs/>
                <w:color w:val="FF0000"/>
                <w:sz w:val="20"/>
                <w:szCs w:val="20"/>
              </w:rPr>
              <w:t xml:space="preserve"> </w:t>
            </w:r>
            <w:proofErr w:type="spellStart"/>
            <w:r w:rsidRPr="00C32B2D">
              <w:rPr>
                <w:bCs/>
                <w:color w:val="FF0000"/>
                <w:sz w:val="20"/>
                <w:szCs w:val="20"/>
              </w:rPr>
              <w:t>člana</w:t>
            </w:r>
            <w:proofErr w:type="spellEnd"/>
            <w:r w:rsidRPr="00C32B2D">
              <w:rPr>
                <w:bCs/>
                <w:color w:val="FF0000"/>
                <w:sz w:val="20"/>
                <w:szCs w:val="20"/>
              </w:rPr>
              <w:t xml:space="preserve"> 55 </w:t>
            </w:r>
            <w:proofErr w:type="spellStart"/>
            <w:r w:rsidRPr="00C32B2D">
              <w:rPr>
                <w:bCs/>
                <w:color w:val="FF0000"/>
                <w:sz w:val="20"/>
                <w:szCs w:val="20"/>
              </w:rPr>
              <w:t>ovog</w:t>
            </w:r>
            <w:proofErr w:type="spellEnd"/>
            <w:r w:rsidRPr="00C32B2D">
              <w:rPr>
                <w:bCs/>
                <w:color w:val="FF0000"/>
                <w:sz w:val="20"/>
                <w:szCs w:val="20"/>
              </w:rPr>
              <w:t xml:space="preserve"> </w:t>
            </w:r>
            <w:proofErr w:type="spellStart"/>
            <w:r w:rsidRPr="00C32B2D">
              <w:rPr>
                <w:bCs/>
                <w:color w:val="FF0000"/>
                <w:sz w:val="20"/>
                <w:szCs w:val="20"/>
              </w:rPr>
              <w:t>zakona</w:t>
            </w:r>
            <w:proofErr w:type="spellEnd"/>
            <w:r w:rsidRPr="00C32B2D">
              <w:rPr>
                <w:bCs/>
                <w:color w:val="FF0000"/>
                <w:sz w:val="20"/>
                <w:szCs w:val="20"/>
              </w:rPr>
              <w:t>.</w:t>
            </w:r>
          </w:p>
          <w:p w14:paraId="5D501C80" w14:textId="59C05368" w:rsidR="008064CC" w:rsidRPr="00362961" w:rsidRDefault="00C32B2D" w:rsidP="00C32B2D">
            <w:pPr>
              <w:rPr>
                <w:b/>
                <w:sz w:val="20"/>
                <w:szCs w:val="20"/>
              </w:rPr>
            </w:pPr>
            <w:r w:rsidRPr="00C32B2D">
              <w:rPr>
                <w:bCs/>
                <w:color w:val="FF0000"/>
                <w:sz w:val="20"/>
                <w:szCs w:val="20"/>
              </w:rPr>
              <w:t xml:space="preserve">(4) </w:t>
            </w:r>
            <w:proofErr w:type="spellStart"/>
            <w:r w:rsidRPr="00C32B2D">
              <w:rPr>
                <w:bCs/>
                <w:color w:val="FF0000"/>
                <w:sz w:val="20"/>
                <w:szCs w:val="20"/>
              </w:rPr>
              <w:t>Obrazac</w:t>
            </w:r>
            <w:proofErr w:type="spellEnd"/>
            <w:r w:rsidRPr="00C32B2D">
              <w:rPr>
                <w:bCs/>
                <w:color w:val="FF0000"/>
                <w:sz w:val="20"/>
                <w:szCs w:val="20"/>
              </w:rPr>
              <w:t xml:space="preserve"> </w:t>
            </w:r>
            <w:proofErr w:type="spellStart"/>
            <w:r w:rsidRPr="00C32B2D">
              <w:rPr>
                <w:bCs/>
                <w:color w:val="FF0000"/>
                <w:sz w:val="20"/>
                <w:szCs w:val="20"/>
              </w:rPr>
              <w:t>prijave</w:t>
            </w:r>
            <w:proofErr w:type="spellEnd"/>
            <w:r w:rsidRPr="00C32B2D">
              <w:rPr>
                <w:bCs/>
                <w:color w:val="FF0000"/>
                <w:sz w:val="20"/>
                <w:szCs w:val="20"/>
              </w:rPr>
              <w:t xml:space="preserve"> </w:t>
            </w:r>
            <w:proofErr w:type="spellStart"/>
            <w:r w:rsidRPr="00C32B2D">
              <w:rPr>
                <w:bCs/>
                <w:color w:val="FF0000"/>
                <w:sz w:val="20"/>
                <w:szCs w:val="20"/>
              </w:rPr>
              <w:t>iz</w:t>
            </w:r>
            <w:proofErr w:type="spellEnd"/>
            <w:r w:rsidRPr="00C32B2D">
              <w:rPr>
                <w:bCs/>
                <w:color w:val="FF0000"/>
                <w:sz w:val="20"/>
                <w:szCs w:val="20"/>
              </w:rPr>
              <w:t xml:space="preserve"> </w:t>
            </w:r>
            <w:proofErr w:type="spellStart"/>
            <w:r w:rsidRPr="00C32B2D">
              <w:rPr>
                <w:bCs/>
                <w:color w:val="FF0000"/>
                <w:sz w:val="20"/>
                <w:szCs w:val="20"/>
              </w:rPr>
              <w:t>stava</w:t>
            </w:r>
            <w:proofErr w:type="spellEnd"/>
            <w:r w:rsidRPr="00C32B2D">
              <w:rPr>
                <w:bCs/>
                <w:color w:val="FF0000"/>
                <w:sz w:val="20"/>
                <w:szCs w:val="20"/>
              </w:rPr>
              <w:t xml:space="preserve"> 1 </w:t>
            </w:r>
            <w:proofErr w:type="spellStart"/>
            <w:r w:rsidRPr="00C32B2D">
              <w:rPr>
                <w:bCs/>
                <w:color w:val="FF0000"/>
                <w:sz w:val="20"/>
                <w:szCs w:val="20"/>
              </w:rPr>
              <w:t>ovog</w:t>
            </w:r>
            <w:proofErr w:type="spellEnd"/>
            <w:r w:rsidRPr="00C32B2D">
              <w:rPr>
                <w:bCs/>
                <w:color w:val="FF0000"/>
                <w:sz w:val="20"/>
                <w:szCs w:val="20"/>
              </w:rPr>
              <w:t xml:space="preserve"> </w:t>
            </w:r>
            <w:proofErr w:type="spellStart"/>
            <w:r w:rsidRPr="00C32B2D">
              <w:rPr>
                <w:bCs/>
                <w:color w:val="FF0000"/>
                <w:sz w:val="20"/>
                <w:szCs w:val="20"/>
              </w:rPr>
              <w:t>člana</w:t>
            </w:r>
            <w:proofErr w:type="spellEnd"/>
            <w:r w:rsidRPr="00C32B2D">
              <w:rPr>
                <w:bCs/>
                <w:color w:val="FF0000"/>
                <w:sz w:val="20"/>
                <w:szCs w:val="20"/>
              </w:rPr>
              <w:t xml:space="preserve"> </w:t>
            </w:r>
            <w:proofErr w:type="spellStart"/>
            <w:r w:rsidRPr="00C32B2D">
              <w:rPr>
                <w:bCs/>
                <w:color w:val="FF0000"/>
                <w:sz w:val="20"/>
                <w:szCs w:val="20"/>
              </w:rPr>
              <w:t>urediće</w:t>
            </w:r>
            <w:proofErr w:type="spellEnd"/>
            <w:r w:rsidRPr="00C32B2D">
              <w:rPr>
                <w:bCs/>
                <w:color w:val="FF0000"/>
                <w:sz w:val="20"/>
                <w:szCs w:val="20"/>
              </w:rPr>
              <w:t xml:space="preserve"> se </w:t>
            </w:r>
            <w:proofErr w:type="spellStart"/>
            <w:r w:rsidRPr="00C32B2D">
              <w:rPr>
                <w:bCs/>
                <w:color w:val="FF0000"/>
                <w:sz w:val="20"/>
                <w:szCs w:val="20"/>
              </w:rPr>
              <w:t>propisom</w:t>
            </w:r>
            <w:proofErr w:type="spellEnd"/>
            <w:r w:rsidRPr="00C32B2D">
              <w:rPr>
                <w:bCs/>
                <w:color w:val="FF0000"/>
                <w:sz w:val="20"/>
                <w:szCs w:val="20"/>
              </w:rPr>
              <w:t xml:space="preserve"> </w:t>
            </w:r>
            <w:proofErr w:type="spellStart"/>
            <w:r w:rsidRPr="00C32B2D">
              <w:rPr>
                <w:bCs/>
                <w:color w:val="FF0000"/>
                <w:sz w:val="20"/>
                <w:szCs w:val="20"/>
              </w:rPr>
              <w:t>Ministarstva</w:t>
            </w:r>
            <w:proofErr w:type="spellEnd"/>
            <w:r w:rsidRPr="00C32B2D">
              <w:rPr>
                <w:bCs/>
                <w:color w:val="FF0000"/>
                <w:sz w:val="20"/>
                <w:szCs w:val="20"/>
              </w:rPr>
              <w:t xml:space="preserve"> </w:t>
            </w:r>
            <w:proofErr w:type="spellStart"/>
            <w:r w:rsidRPr="00C32B2D">
              <w:rPr>
                <w:bCs/>
                <w:color w:val="FF0000"/>
                <w:sz w:val="20"/>
                <w:szCs w:val="20"/>
              </w:rPr>
              <w:t>finansija</w:t>
            </w:r>
            <w:proofErr w:type="spellEnd"/>
            <w:r w:rsidRPr="00C32B2D">
              <w:rPr>
                <w:bCs/>
                <w:color w:val="FF0000"/>
                <w:sz w:val="20"/>
                <w:szCs w:val="20"/>
              </w:rPr>
              <w:t>.</w:t>
            </w:r>
          </w:p>
        </w:tc>
        <w:tc>
          <w:tcPr>
            <w:tcW w:w="2494" w:type="dxa"/>
          </w:tcPr>
          <w:p w14:paraId="6562408D" w14:textId="5F3952F0" w:rsidR="008064CC" w:rsidRPr="003E18D5" w:rsidRDefault="00C32B2D" w:rsidP="00761204">
            <w:pPr>
              <w:rPr>
                <w:b/>
                <w:bCs/>
                <w:sz w:val="20"/>
                <w:szCs w:val="20"/>
                <w:lang w:val="sr-Latn-ME"/>
              </w:rPr>
            </w:pPr>
            <w:r>
              <w:rPr>
                <w:color w:val="4472C4" w:themeColor="accent1"/>
                <w:sz w:val="20"/>
                <w:szCs w:val="20"/>
                <w:lang w:val="sr-Latn-ME"/>
              </w:rPr>
              <w:lastRenderedPageBreak/>
              <w:t>Odredbe koje regulišu podnošenje prijave za usluge međunarodnog drumskog prevoza putnika</w:t>
            </w:r>
            <w:r w:rsidR="00756E9D">
              <w:rPr>
                <w:color w:val="4472C4" w:themeColor="accent1"/>
                <w:sz w:val="20"/>
                <w:szCs w:val="20"/>
                <w:lang w:val="sr-Latn-ME"/>
              </w:rPr>
              <w:t xml:space="preserve"> i primjenjivaće se od 01. jula 2023. godine.</w:t>
            </w:r>
          </w:p>
        </w:tc>
      </w:tr>
      <w:tr w:rsidR="00C32B2D" w14:paraId="256EDAE4" w14:textId="77777777" w:rsidTr="00CD07BF">
        <w:tc>
          <w:tcPr>
            <w:tcW w:w="852" w:type="dxa"/>
          </w:tcPr>
          <w:p w14:paraId="0B59B30C" w14:textId="77777777" w:rsidR="00C32B2D" w:rsidRDefault="00C32B2D" w:rsidP="00C32B2D">
            <w:pPr>
              <w:rPr>
                <w:color w:val="4472C4" w:themeColor="accent1"/>
                <w:sz w:val="18"/>
                <w:szCs w:val="18"/>
                <w:lang w:val="sr-Latn-ME"/>
              </w:rPr>
            </w:pPr>
            <w:r>
              <w:rPr>
                <w:color w:val="4472C4" w:themeColor="accent1"/>
                <w:sz w:val="18"/>
                <w:szCs w:val="18"/>
                <w:lang w:val="sr-Latn-ME"/>
              </w:rPr>
              <w:t>NOVO</w:t>
            </w:r>
          </w:p>
          <w:p w14:paraId="2B67578A" w14:textId="72E449C0" w:rsidR="00C32B2D" w:rsidRDefault="00C32B2D" w:rsidP="00C32B2D">
            <w:pPr>
              <w:rPr>
                <w:color w:val="4472C4" w:themeColor="accent1"/>
                <w:sz w:val="18"/>
                <w:szCs w:val="18"/>
                <w:lang w:val="sr-Latn-ME"/>
              </w:rPr>
            </w:pPr>
            <w:r>
              <w:rPr>
                <w:color w:val="4472C4" w:themeColor="accent1"/>
                <w:sz w:val="18"/>
                <w:szCs w:val="18"/>
                <w:lang w:val="sr-Latn-ME"/>
              </w:rPr>
              <w:t>Član 35b</w:t>
            </w:r>
          </w:p>
        </w:tc>
        <w:tc>
          <w:tcPr>
            <w:tcW w:w="2974" w:type="dxa"/>
          </w:tcPr>
          <w:p w14:paraId="36960886" w14:textId="598A2449" w:rsidR="00C32B2D" w:rsidRDefault="00756E9D" w:rsidP="008064CC">
            <w:pPr>
              <w:rPr>
                <w:bCs/>
                <w:sz w:val="20"/>
                <w:szCs w:val="20"/>
              </w:rPr>
            </w:pPr>
            <w:r>
              <w:rPr>
                <w:bCs/>
                <w:sz w:val="20"/>
                <w:szCs w:val="20"/>
              </w:rPr>
              <w:t>/</w:t>
            </w:r>
          </w:p>
        </w:tc>
        <w:tc>
          <w:tcPr>
            <w:tcW w:w="3030" w:type="dxa"/>
          </w:tcPr>
          <w:p w14:paraId="70F55FD6" w14:textId="77777777" w:rsidR="00756E9D" w:rsidRPr="00756E9D" w:rsidRDefault="00756E9D" w:rsidP="00756E9D">
            <w:pPr>
              <w:rPr>
                <w:b/>
                <w:sz w:val="20"/>
                <w:szCs w:val="20"/>
              </w:rPr>
            </w:pPr>
            <w:proofErr w:type="spellStart"/>
            <w:r w:rsidRPr="00756E9D">
              <w:rPr>
                <w:b/>
                <w:sz w:val="20"/>
                <w:szCs w:val="20"/>
              </w:rPr>
              <w:t>Prijava</w:t>
            </w:r>
            <w:proofErr w:type="spellEnd"/>
            <w:r w:rsidRPr="00756E9D">
              <w:rPr>
                <w:b/>
                <w:sz w:val="20"/>
                <w:szCs w:val="20"/>
              </w:rPr>
              <w:t xml:space="preserve"> za </w:t>
            </w:r>
            <w:proofErr w:type="spellStart"/>
            <w:r w:rsidRPr="00756E9D">
              <w:rPr>
                <w:b/>
                <w:sz w:val="20"/>
                <w:szCs w:val="20"/>
              </w:rPr>
              <w:t>obračun</w:t>
            </w:r>
            <w:proofErr w:type="spellEnd"/>
            <w:r w:rsidRPr="00756E9D">
              <w:rPr>
                <w:b/>
                <w:sz w:val="20"/>
                <w:szCs w:val="20"/>
              </w:rPr>
              <w:t xml:space="preserve"> PDV</w:t>
            </w:r>
          </w:p>
          <w:p w14:paraId="106A8450" w14:textId="77777777" w:rsidR="00756E9D" w:rsidRPr="00756E9D" w:rsidRDefault="00756E9D" w:rsidP="00756E9D">
            <w:pPr>
              <w:rPr>
                <w:b/>
                <w:sz w:val="20"/>
                <w:szCs w:val="20"/>
              </w:rPr>
            </w:pPr>
            <w:proofErr w:type="spellStart"/>
            <w:r w:rsidRPr="00756E9D">
              <w:rPr>
                <w:b/>
                <w:sz w:val="20"/>
                <w:szCs w:val="20"/>
              </w:rPr>
              <w:t>Član</w:t>
            </w:r>
            <w:proofErr w:type="spellEnd"/>
            <w:r w:rsidRPr="00756E9D">
              <w:rPr>
                <w:b/>
                <w:sz w:val="20"/>
                <w:szCs w:val="20"/>
              </w:rPr>
              <w:t xml:space="preserve"> 35b</w:t>
            </w:r>
          </w:p>
          <w:p w14:paraId="6162B65F" w14:textId="77777777" w:rsidR="00756E9D" w:rsidRPr="00756E9D" w:rsidRDefault="00756E9D" w:rsidP="00756E9D">
            <w:pPr>
              <w:rPr>
                <w:bCs/>
                <w:color w:val="FF0000"/>
                <w:sz w:val="20"/>
                <w:szCs w:val="20"/>
              </w:rPr>
            </w:pPr>
            <w:r w:rsidRPr="00756E9D">
              <w:rPr>
                <w:bCs/>
                <w:color w:val="FF0000"/>
                <w:sz w:val="20"/>
                <w:szCs w:val="20"/>
              </w:rPr>
              <w:t xml:space="preserve">(1) </w:t>
            </w:r>
            <w:proofErr w:type="spellStart"/>
            <w:r w:rsidRPr="00756E9D">
              <w:rPr>
                <w:bCs/>
                <w:color w:val="FF0000"/>
                <w:sz w:val="20"/>
                <w:szCs w:val="20"/>
              </w:rPr>
              <w:t>Poreski</w:t>
            </w:r>
            <w:proofErr w:type="spellEnd"/>
            <w:r w:rsidRPr="00756E9D">
              <w:rPr>
                <w:bCs/>
                <w:color w:val="FF0000"/>
                <w:sz w:val="20"/>
                <w:szCs w:val="20"/>
              </w:rPr>
              <w:t xml:space="preserve"> </w:t>
            </w:r>
            <w:proofErr w:type="spellStart"/>
            <w:r w:rsidRPr="00756E9D">
              <w:rPr>
                <w:bCs/>
                <w:color w:val="FF0000"/>
                <w:sz w:val="20"/>
                <w:szCs w:val="20"/>
              </w:rPr>
              <w:t>obveznik</w:t>
            </w:r>
            <w:proofErr w:type="spellEnd"/>
            <w:r w:rsidRPr="00756E9D">
              <w:rPr>
                <w:bCs/>
                <w:color w:val="FF0000"/>
                <w:sz w:val="20"/>
                <w:szCs w:val="20"/>
              </w:rPr>
              <w:t xml:space="preserve"> </w:t>
            </w:r>
            <w:proofErr w:type="spellStart"/>
            <w:r w:rsidRPr="00756E9D">
              <w:rPr>
                <w:bCs/>
                <w:color w:val="FF0000"/>
                <w:sz w:val="20"/>
                <w:szCs w:val="20"/>
              </w:rPr>
              <w:t>iz</w:t>
            </w:r>
            <w:proofErr w:type="spellEnd"/>
            <w:r w:rsidRPr="00756E9D">
              <w:rPr>
                <w:bCs/>
                <w:color w:val="FF0000"/>
                <w:sz w:val="20"/>
                <w:szCs w:val="20"/>
              </w:rPr>
              <w:t xml:space="preserve"> </w:t>
            </w:r>
            <w:proofErr w:type="spellStart"/>
            <w:r w:rsidRPr="00756E9D">
              <w:rPr>
                <w:bCs/>
                <w:color w:val="FF0000"/>
                <w:sz w:val="20"/>
                <w:szCs w:val="20"/>
              </w:rPr>
              <w:t>člana</w:t>
            </w:r>
            <w:proofErr w:type="spellEnd"/>
            <w:r w:rsidRPr="00756E9D">
              <w:rPr>
                <w:bCs/>
                <w:color w:val="FF0000"/>
                <w:sz w:val="20"/>
                <w:szCs w:val="20"/>
              </w:rPr>
              <w:t xml:space="preserve"> 35a </w:t>
            </w:r>
            <w:proofErr w:type="spellStart"/>
            <w:r w:rsidRPr="00756E9D">
              <w:rPr>
                <w:bCs/>
                <w:color w:val="FF0000"/>
                <w:sz w:val="20"/>
                <w:szCs w:val="20"/>
              </w:rPr>
              <w:t>stav</w:t>
            </w:r>
            <w:proofErr w:type="spellEnd"/>
            <w:r w:rsidRPr="00756E9D">
              <w:rPr>
                <w:bCs/>
                <w:color w:val="FF0000"/>
                <w:sz w:val="20"/>
                <w:szCs w:val="20"/>
              </w:rPr>
              <w:t xml:space="preserve"> 3 </w:t>
            </w:r>
            <w:proofErr w:type="spellStart"/>
            <w:r w:rsidRPr="00756E9D">
              <w:rPr>
                <w:bCs/>
                <w:color w:val="FF0000"/>
                <w:sz w:val="20"/>
                <w:szCs w:val="20"/>
              </w:rPr>
              <w:t>ovog</w:t>
            </w:r>
            <w:proofErr w:type="spellEnd"/>
            <w:r w:rsidRPr="00756E9D">
              <w:rPr>
                <w:bCs/>
                <w:color w:val="FF0000"/>
                <w:sz w:val="20"/>
                <w:szCs w:val="20"/>
              </w:rPr>
              <w:t xml:space="preserve"> </w:t>
            </w:r>
            <w:proofErr w:type="spellStart"/>
            <w:r w:rsidRPr="00756E9D">
              <w:rPr>
                <w:bCs/>
                <w:color w:val="FF0000"/>
                <w:sz w:val="20"/>
                <w:szCs w:val="20"/>
              </w:rPr>
              <w:t>zakona</w:t>
            </w:r>
            <w:proofErr w:type="spellEnd"/>
            <w:r w:rsidRPr="00756E9D">
              <w:rPr>
                <w:bCs/>
                <w:color w:val="FF0000"/>
                <w:sz w:val="20"/>
                <w:szCs w:val="20"/>
              </w:rPr>
              <w:t xml:space="preserve"> </w:t>
            </w:r>
            <w:proofErr w:type="spellStart"/>
            <w:r w:rsidRPr="00756E9D">
              <w:rPr>
                <w:bCs/>
                <w:color w:val="FF0000"/>
                <w:sz w:val="20"/>
                <w:szCs w:val="20"/>
              </w:rPr>
              <w:t>dužan</w:t>
            </w:r>
            <w:proofErr w:type="spellEnd"/>
            <w:r w:rsidRPr="00756E9D">
              <w:rPr>
                <w:bCs/>
                <w:color w:val="FF0000"/>
                <w:sz w:val="20"/>
                <w:szCs w:val="20"/>
              </w:rPr>
              <w:t xml:space="preserve"> je da </w:t>
            </w:r>
            <w:proofErr w:type="spellStart"/>
            <w:r w:rsidRPr="00756E9D">
              <w:rPr>
                <w:bCs/>
                <w:color w:val="FF0000"/>
                <w:sz w:val="20"/>
                <w:szCs w:val="20"/>
              </w:rPr>
              <w:t>prijavu</w:t>
            </w:r>
            <w:proofErr w:type="spellEnd"/>
            <w:r w:rsidRPr="00756E9D">
              <w:rPr>
                <w:bCs/>
                <w:color w:val="FF0000"/>
                <w:sz w:val="20"/>
                <w:szCs w:val="20"/>
              </w:rPr>
              <w:t xml:space="preserve"> za </w:t>
            </w:r>
            <w:proofErr w:type="spellStart"/>
            <w:r w:rsidRPr="00756E9D">
              <w:rPr>
                <w:bCs/>
                <w:color w:val="FF0000"/>
                <w:sz w:val="20"/>
                <w:szCs w:val="20"/>
              </w:rPr>
              <w:t>obračun</w:t>
            </w:r>
            <w:proofErr w:type="spellEnd"/>
            <w:r w:rsidRPr="00756E9D">
              <w:rPr>
                <w:bCs/>
                <w:color w:val="FF0000"/>
                <w:sz w:val="20"/>
                <w:szCs w:val="20"/>
              </w:rPr>
              <w:t xml:space="preserve"> PDV za </w:t>
            </w:r>
            <w:proofErr w:type="spellStart"/>
            <w:r w:rsidRPr="00756E9D">
              <w:rPr>
                <w:bCs/>
                <w:color w:val="FF0000"/>
                <w:sz w:val="20"/>
                <w:szCs w:val="20"/>
              </w:rPr>
              <w:t>poreski</w:t>
            </w:r>
            <w:proofErr w:type="spellEnd"/>
            <w:r w:rsidRPr="00756E9D">
              <w:rPr>
                <w:bCs/>
                <w:color w:val="FF0000"/>
                <w:sz w:val="20"/>
                <w:szCs w:val="20"/>
              </w:rPr>
              <w:t xml:space="preserve"> period u </w:t>
            </w:r>
            <w:proofErr w:type="spellStart"/>
            <w:r w:rsidRPr="00756E9D">
              <w:rPr>
                <w:bCs/>
                <w:color w:val="FF0000"/>
                <w:sz w:val="20"/>
                <w:szCs w:val="20"/>
              </w:rPr>
              <w:t>kome</w:t>
            </w:r>
            <w:proofErr w:type="spellEnd"/>
            <w:r w:rsidRPr="00756E9D">
              <w:rPr>
                <w:bCs/>
                <w:color w:val="FF0000"/>
                <w:sz w:val="20"/>
                <w:szCs w:val="20"/>
              </w:rPr>
              <w:t xml:space="preserve"> je </w:t>
            </w:r>
            <w:proofErr w:type="spellStart"/>
            <w:r w:rsidRPr="00756E9D">
              <w:rPr>
                <w:bCs/>
                <w:color w:val="FF0000"/>
                <w:sz w:val="20"/>
                <w:szCs w:val="20"/>
              </w:rPr>
              <w:t>pružio</w:t>
            </w:r>
            <w:proofErr w:type="spellEnd"/>
            <w:r w:rsidRPr="00756E9D">
              <w:rPr>
                <w:bCs/>
                <w:color w:val="FF0000"/>
                <w:sz w:val="20"/>
                <w:szCs w:val="20"/>
              </w:rPr>
              <w:t xml:space="preserve"> </w:t>
            </w:r>
            <w:proofErr w:type="spellStart"/>
            <w:r w:rsidRPr="00756E9D">
              <w:rPr>
                <w:bCs/>
                <w:color w:val="FF0000"/>
                <w:sz w:val="20"/>
                <w:szCs w:val="20"/>
              </w:rPr>
              <w:t>te</w:t>
            </w:r>
            <w:proofErr w:type="spellEnd"/>
            <w:r w:rsidRPr="00756E9D">
              <w:rPr>
                <w:bCs/>
                <w:color w:val="FF0000"/>
                <w:sz w:val="20"/>
                <w:szCs w:val="20"/>
              </w:rPr>
              <w:t xml:space="preserve"> </w:t>
            </w:r>
            <w:proofErr w:type="spellStart"/>
            <w:r w:rsidRPr="00756E9D">
              <w:rPr>
                <w:bCs/>
                <w:color w:val="FF0000"/>
                <w:sz w:val="20"/>
                <w:szCs w:val="20"/>
              </w:rPr>
              <w:t>usluge</w:t>
            </w:r>
            <w:proofErr w:type="spellEnd"/>
            <w:r w:rsidRPr="00756E9D">
              <w:rPr>
                <w:bCs/>
                <w:color w:val="FF0000"/>
                <w:sz w:val="20"/>
                <w:szCs w:val="20"/>
              </w:rPr>
              <w:t xml:space="preserve"> </w:t>
            </w:r>
            <w:proofErr w:type="spellStart"/>
            <w:r w:rsidRPr="00756E9D">
              <w:rPr>
                <w:bCs/>
                <w:color w:val="FF0000"/>
                <w:sz w:val="20"/>
                <w:szCs w:val="20"/>
              </w:rPr>
              <w:t>dostavi</w:t>
            </w:r>
            <w:proofErr w:type="spellEnd"/>
            <w:r w:rsidRPr="00756E9D">
              <w:rPr>
                <w:bCs/>
                <w:color w:val="FF0000"/>
                <w:sz w:val="20"/>
                <w:szCs w:val="20"/>
              </w:rPr>
              <w:t xml:space="preserve"> </w:t>
            </w:r>
            <w:proofErr w:type="spellStart"/>
            <w:r w:rsidRPr="00756E9D">
              <w:rPr>
                <w:bCs/>
                <w:color w:val="FF0000"/>
                <w:sz w:val="20"/>
                <w:szCs w:val="20"/>
              </w:rPr>
              <w:t>nadležnom</w:t>
            </w:r>
            <w:proofErr w:type="spellEnd"/>
            <w:r w:rsidRPr="00756E9D">
              <w:rPr>
                <w:bCs/>
                <w:color w:val="FF0000"/>
                <w:sz w:val="20"/>
                <w:szCs w:val="20"/>
              </w:rPr>
              <w:t xml:space="preserve"> </w:t>
            </w:r>
            <w:proofErr w:type="spellStart"/>
            <w:r w:rsidRPr="00756E9D">
              <w:rPr>
                <w:bCs/>
                <w:color w:val="FF0000"/>
                <w:sz w:val="20"/>
                <w:szCs w:val="20"/>
              </w:rPr>
              <w:t>poreskom</w:t>
            </w:r>
            <w:proofErr w:type="spellEnd"/>
            <w:r w:rsidRPr="00756E9D">
              <w:rPr>
                <w:bCs/>
                <w:color w:val="FF0000"/>
                <w:sz w:val="20"/>
                <w:szCs w:val="20"/>
              </w:rPr>
              <w:t xml:space="preserve"> </w:t>
            </w:r>
            <w:proofErr w:type="spellStart"/>
            <w:r w:rsidRPr="00756E9D">
              <w:rPr>
                <w:bCs/>
                <w:color w:val="FF0000"/>
                <w:sz w:val="20"/>
                <w:szCs w:val="20"/>
              </w:rPr>
              <w:t>organu</w:t>
            </w:r>
            <w:proofErr w:type="spellEnd"/>
            <w:r w:rsidRPr="00756E9D">
              <w:rPr>
                <w:bCs/>
                <w:color w:val="FF0000"/>
                <w:sz w:val="20"/>
                <w:szCs w:val="20"/>
              </w:rPr>
              <w:t xml:space="preserve"> u </w:t>
            </w:r>
            <w:proofErr w:type="spellStart"/>
            <w:r w:rsidRPr="00756E9D">
              <w:rPr>
                <w:bCs/>
                <w:color w:val="FF0000"/>
                <w:sz w:val="20"/>
                <w:szCs w:val="20"/>
              </w:rPr>
              <w:t>elektronskom</w:t>
            </w:r>
            <w:proofErr w:type="spellEnd"/>
            <w:r w:rsidRPr="00756E9D">
              <w:rPr>
                <w:bCs/>
                <w:color w:val="FF0000"/>
                <w:sz w:val="20"/>
                <w:szCs w:val="20"/>
              </w:rPr>
              <w:t xml:space="preserve"> </w:t>
            </w:r>
            <w:proofErr w:type="spellStart"/>
            <w:r w:rsidRPr="00756E9D">
              <w:rPr>
                <w:bCs/>
                <w:color w:val="FF0000"/>
                <w:sz w:val="20"/>
                <w:szCs w:val="20"/>
              </w:rPr>
              <w:t>ili</w:t>
            </w:r>
            <w:proofErr w:type="spellEnd"/>
            <w:r w:rsidRPr="00756E9D">
              <w:rPr>
                <w:bCs/>
                <w:color w:val="FF0000"/>
                <w:sz w:val="20"/>
                <w:szCs w:val="20"/>
              </w:rPr>
              <w:t xml:space="preserve"> </w:t>
            </w:r>
            <w:proofErr w:type="spellStart"/>
            <w:r w:rsidRPr="00756E9D">
              <w:rPr>
                <w:bCs/>
                <w:color w:val="FF0000"/>
                <w:sz w:val="20"/>
                <w:szCs w:val="20"/>
              </w:rPr>
              <w:t>pisanom</w:t>
            </w:r>
            <w:proofErr w:type="spellEnd"/>
            <w:r w:rsidRPr="00756E9D">
              <w:rPr>
                <w:bCs/>
                <w:color w:val="FF0000"/>
                <w:sz w:val="20"/>
                <w:szCs w:val="20"/>
              </w:rPr>
              <w:t xml:space="preserve"> </w:t>
            </w:r>
            <w:proofErr w:type="spellStart"/>
            <w:r w:rsidRPr="00756E9D">
              <w:rPr>
                <w:bCs/>
                <w:color w:val="FF0000"/>
                <w:sz w:val="20"/>
                <w:szCs w:val="20"/>
              </w:rPr>
              <w:t>obliku</w:t>
            </w:r>
            <w:proofErr w:type="spellEnd"/>
            <w:r w:rsidRPr="00756E9D">
              <w:rPr>
                <w:bCs/>
                <w:color w:val="FF0000"/>
                <w:sz w:val="20"/>
                <w:szCs w:val="20"/>
              </w:rPr>
              <w:t>.</w:t>
            </w:r>
          </w:p>
          <w:p w14:paraId="34D1C9C8" w14:textId="22FB3507" w:rsidR="00C32B2D" w:rsidRPr="00C32B2D" w:rsidRDefault="00756E9D" w:rsidP="00756E9D">
            <w:pPr>
              <w:rPr>
                <w:b/>
                <w:sz w:val="20"/>
                <w:szCs w:val="20"/>
              </w:rPr>
            </w:pPr>
            <w:r w:rsidRPr="00756E9D">
              <w:rPr>
                <w:bCs/>
                <w:color w:val="FF0000"/>
                <w:sz w:val="20"/>
                <w:szCs w:val="20"/>
              </w:rPr>
              <w:t xml:space="preserve">(2) </w:t>
            </w:r>
            <w:proofErr w:type="spellStart"/>
            <w:r w:rsidRPr="00756E9D">
              <w:rPr>
                <w:bCs/>
                <w:color w:val="FF0000"/>
                <w:sz w:val="20"/>
                <w:szCs w:val="20"/>
              </w:rPr>
              <w:t>Ako</w:t>
            </w:r>
            <w:proofErr w:type="spellEnd"/>
            <w:r w:rsidRPr="00756E9D">
              <w:rPr>
                <w:bCs/>
                <w:color w:val="FF0000"/>
                <w:sz w:val="20"/>
                <w:szCs w:val="20"/>
              </w:rPr>
              <w:t xml:space="preserve"> </w:t>
            </w:r>
            <w:proofErr w:type="spellStart"/>
            <w:r w:rsidRPr="00756E9D">
              <w:rPr>
                <w:bCs/>
                <w:color w:val="FF0000"/>
                <w:sz w:val="20"/>
                <w:szCs w:val="20"/>
              </w:rPr>
              <w:t>sa</w:t>
            </w:r>
            <w:proofErr w:type="spellEnd"/>
            <w:r w:rsidRPr="00756E9D">
              <w:rPr>
                <w:bCs/>
                <w:color w:val="FF0000"/>
                <w:sz w:val="20"/>
                <w:szCs w:val="20"/>
              </w:rPr>
              <w:t xml:space="preserve"> </w:t>
            </w:r>
            <w:proofErr w:type="spellStart"/>
            <w:r w:rsidRPr="00756E9D">
              <w:rPr>
                <w:bCs/>
                <w:color w:val="FF0000"/>
                <w:sz w:val="20"/>
                <w:szCs w:val="20"/>
              </w:rPr>
              <w:t>državom</w:t>
            </w:r>
            <w:proofErr w:type="spellEnd"/>
            <w:r w:rsidRPr="00756E9D">
              <w:rPr>
                <w:bCs/>
                <w:color w:val="FF0000"/>
                <w:sz w:val="20"/>
                <w:szCs w:val="20"/>
              </w:rPr>
              <w:t xml:space="preserve"> </w:t>
            </w:r>
            <w:proofErr w:type="spellStart"/>
            <w:r w:rsidRPr="00756E9D">
              <w:rPr>
                <w:bCs/>
                <w:color w:val="FF0000"/>
                <w:sz w:val="20"/>
                <w:szCs w:val="20"/>
              </w:rPr>
              <w:t>iz</w:t>
            </w:r>
            <w:proofErr w:type="spellEnd"/>
            <w:r w:rsidRPr="00756E9D">
              <w:rPr>
                <w:bCs/>
                <w:color w:val="FF0000"/>
                <w:sz w:val="20"/>
                <w:szCs w:val="20"/>
              </w:rPr>
              <w:t xml:space="preserve"> </w:t>
            </w:r>
            <w:proofErr w:type="spellStart"/>
            <w:r w:rsidRPr="00756E9D">
              <w:rPr>
                <w:bCs/>
                <w:color w:val="FF0000"/>
                <w:sz w:val="20"/>
                <w:szCs w:val="20"/>
              </w:rPr>
              <w:t>koje</w:t>
            </w:r>
            <w:proofErr w:type="spellEnd"/>
            <w:r w:rsidRPr="00756E9D">
              <w:rPr>
                <w:bCs/>
                <w:color w:val="FF0000"/>
                <w:sz w:val="20"/>
                <w:szCs w:val="20"/>
              </w:rPr>
              <w:t xml:space="preserve"> je </w:t>
            </w:r>
            <w:proofErr w:type="spellStart"/>
            <w:r w:rsidRPr="00756E9D">
              <w:rPr>
                <w:bCs/>
                <w:color w:val="FF0000"/>
                <w:sz w:val="20"/>
                <w:szCs w:val="20"/>
              </w:rPr>
              <w:t>poreski</w:t>
            </w:r>
            <w:proofErr w:type="spellEnd"/>
            <w:r w:rsidRPr="00756E9D">
              <w:rPr>
                <w:bCs/>
                <w:color w:val="FF0000"/>
                <w:sz w:val="20"/>
                <w:szCs w:val="20"/>
              </w:rPr>
              <w:t xml:space="preserve"> </w:t>
            </w:r>
            <w:proofErr w:type="spellStart"/>
            <w:r w:rsidRPr="00756E9D">
              <w:rPr>
                <w:bCs/>
                <w:color w:val="FF0000"/>
                <w:sz w:val="20"/>
                <w:szCs w:val="20"/>
              </w:rPr>
              <w:t>obveznik</w:t>
            </w:r>
            <w:proofErr w:type="spellEnd"/>
            <w:r w:rsidRPr="00756E9D">
              <w:rPr>
                <w:bCs/>
                <w:color w:val="FF0000"/>
                <w:sz w:val="20"/>
                <w:szCs w:val="20"/>
              </w:rPr>
              <w:t xml:space="preserve"> </w:t>
            </w:r>
            <w:proofErr w:type="spellStart"/>
            <w:r w:rsidRPr="00756E9D">
              <w:rPr>
                <w:bCs/>
                <w:color w:val="FF0000"/>
                <w:sz w:val="20"/>
                <w:szCs w:val="20"/>
              </w:rPr>
              <w:t>postoji</w:t>
            </w:r>
            <w:proofErr w:type="spellEnd"/>
            <w:r w:rsidRPr="00756E9D">
              <w:rPr>
                <w:bCs/>
                <w:color w:val="FF0000"/>
                <w:sz w:val="20"/>
                <w:szCs w:val="20"/>
              </w:rPr>
              <w:t xml:space="preserve"> </w:t>
            </w:r>
            <w:proofErr w:type="spellStart"/>
            <w:r w:rsidRPr="00756E9D">
              <w:rPr>
                <w:bCs/>
                <w:color w:val="FF0000"/>
                <w:sz w:val="20"/>
                <w:szCs w:val="20"/>
              </w:rPr>
              <w:t>zaključen</w:t>
            </w:r>
            <w:proofErr w:type="spellEnd"/>
            <w:r w:rsidRPr="00756E9D">
              <w:rPr>
                <w:bCs/>
                <w:color w:val="FF0000"/>
                <w:sz w:val="20"/>
                <w:szCs w:val="20"/>
              </w:rPr>
              <w:t xml:space="preserve"> </w:t>
            </w:r>
            <w:proofErr w:type="spellStart"/>
            <w:r w:rsidRPr="00756E9D">
              <w:rPr>
                <w:bCs/>
                <w:color w:val="FF0000"/>
                <w:sz w:val="20"/>
                <w:szCs w:val="20"/>
              </w:rPr>
              <w:t>međunarodni</w:t>
            </w:r>
            <w:proofErr w:type="spellEnd"/>
            <w:r w:rsidRPr="00756E9D">
              <w:rPr>
                <w:bCs/>
                <w:color w:val="FF0000"/>
                <w:sz w:val="20"/>
                <w:szCs w:val="20"/>
              </w:rPr>
              <w:t xml:space="preserve"> </w:t>
            </w:r>
            <w:proofErr w:type="spellStart"/>
            <w:r w:rsidRPr="00756E9D">
              <w:rPr>
                <w:bCs/>
                <w:color w:val="FF0000"/>
                <w:sz w:val="20"/>
                <w:szCs w:val="20"/>
              </w:rPr>
              <w:t>sporazum</w:t>
            </w:r>
            <w:proofErr w:type="spellEnd"/>
            <w:r w:rsidRPr="00756E9D">
              <w:rPr>
                <w:bCs/>
                <w:color w:val="FF0000"/>
                <w:sz w:val="20"/>
                <w:szCs w:val="20"/>
              </w:rPr>
              <w:t xml:space="preserve"> o </w:t>
            </w:r>
            <w:proofErr w:type="spellStart"/>
            <w:r w:rsidRPr="00756E9D">
              <w:rPr>
                <w:bCs/>
                <w:color w:val="FF0000"/>
                <w:sz w:val="20"/>
                <w:szCs w:val="20"/>
              </w:rPr>
              <w:t>poreskom</w:t>
            </w:r>
            <w:proofErr w:type="spellEnd"/>
            <w:r w:rsidRPr="00756E9D">
              <w:rPr>
                <w:bCs/>
                <w:color w:val="FF0000"/>
                <w:sz w:val="20"/>
                <w:szCs w:val="20"/>
              </w:rPr>
              <w:t xml:space="preserve"> </w:t>
            </w:r>
            <w:proofErr w:type="spellStart"/>
            <w:r w:rsidRPr="00756E9D">
              <w:rPr>
                <w:bCs/>
                <w:color w:val="FF0000"/>
                <w:sz w:val="20"/>
                <w:szCs w:val="20"/>
              </w:rPr>
              <w:t>oslobođenju</w:t>
            </w:r>
            <w:proofErr w:type="spellEnd"/>
            <w:r w:rsidRPr="00756E9D">
              <w:rPr>
                <w:bCs/>
                <w:color w:val="FF0000"/>
                <w:sz w:val="20"/>
                <w:szCs w:val="20"/>
              </w:rPr>
              <w:t xml:space="preserve">, taj </w:t>
            </w:r>
            <w:proofErr w:type="spellStart"/>
            <w:r w:rsidRPr="00756E9D">
              <w:rPr>
                <w:bCs/>
                <w:color w:val="FF0000"/>
                <w:sz w:val="20"/>
                <w:szCs w:val="20"/>
              </w:rPr>
              <w:t>obveznik</w:t>
            </w:r>
            <w:proofErr w:type="spellEnd"/>
            <w:r w:rsidRPr="00756E9D">
              <w:rPr>
                <w:bCs/>
                <w:color w:val="FF0000"/>
                <w:sz w:val="20"/>
                <w:szCs w:val="20"/>
              </w:rPr>
              <w:t xml:space="preserve"> </w:t>
            </w:r>
            <w:proofErr w:type="spellStart"/>
            <w:r w:rsidRPr="00756E9D">
              <w:rPr>
                <w:bCs/>
                <w:color w:val="FF0000"/>
                <w:sz w:val="20"/>
                <w:szCs w:val="20"/>
              </w:rPr>
              <w:t>nije</w:t>
            </w:r>
            <w:proofErr w:type="spellEnd"/>
            <w:r w:rsidRPr="00756E9D">
              <w:rPr>
                <w:bCs/>
                <w:color w:val="FF0000"/>
                <w:sz w:val="20"/>
                <w:szCs w:val="20"/>
              </w:rPr>
              <w:t xml:space="preserve"> </w:t>
            </w:r>
            <w:proofErr w:type="spellStart"/>
            <w:r w:rsidRPr="00756E9D">
              <w:rPr>
                <w:bCs/>
                <w:color w:val="FF0000"/>
                <w:sz w:val="20"/>
                <w:szCs w:val="20"/>
              </w:rPr>
              <w:t>dužan</w:t>
            </w:r>
            <w:proofErr w:type="spellEnd"/>
            <w:r w:rsidRPr="00756E9D">
              <w:rPr>
                <w:bCs/>
                <w:color w:val="FF0000"/>
                <w:sz w:val="20"/>
                <w:szCs w:val="20"/>
              </w:rPr>
              <w:t xml:space="preserve"> da </w:t>
            </w:r>
            <w:proofErr w:type="spellStart"/>
            <w:r w:rsidRPr="00756E9D">
              <w:rPr>
                <w:bCs/>
                <w:color w:val="FF0000"/>
                <w:sz w:val="20"/>
                <w:szCs w:val="20"/>
              </w:rPr>
              <w:t>poresku</w:t>
            </w:r>
            <w:proofErr w:type="spellEnd"/>
            <w:r w:rsidRPr="00756E9D">
              <w:rPr>
                <w:bCs/>
                <w:color w:val="FF0000"/>
                <w:sz w:val="20"/>
                <w:szCs w:val="20"/>
              </w:rPr>
              <w:t xml:space="preserve"> </w:t>
            </w:r>
            <w:proofErr w:type="spellStart"/>
            <w:r w:rsidRPr="00756E9D">
              <w:rPr>
                <w:bCs/>
                <w:color w:val="FF0000"/>
                <w:sz w:val="20"/>
                <w:szCs w:val="20"/>
              </w:rPr>
              <w:t>obavezu</w:t>
            </w:r>
            <w:proofErr w:type="spellEnd"/>
            <w:r w:rsidRPr="00756E9D">
              <w:rPr>
                <w:bCs/>
                <w:color w:val="FF0000"/>
                <w:sz w:val="20"/>
                <w:szCs w:val="20"/>
              </w:rPr>
              <w:t xml:space="preserve"> </w:t>
            </w:r>
            <w:proofErr w:type="spellStart"/>
            <w:r w:rsidRPr="00756E9D">
              <w:rPr>
                <w:bCs/>
                <w:color w:val="FF0000"/>
                <w:sz w:val="20"/>
                <w:szCs w:val="20"/>
              </w:rPr>
              <w:t>iskaže</w:t>
            </w:r>
            <w:proofErr w:type="spellEnd"/>
            <w:r w:rsidRPr="00756E9D">
              <w:rPr>
                <w:bCs/>
                <w:color w:val="FF0000"/>
                <w:sz w:val="20"/>
                <w:szCs w:val="20"/>
              </w:rPr>
              <w:t xml:space="preserve"> u </w:t>
            </w:r>
            <w:proofErr w:type="spellStart"/>
            <w:r w:rsidRPr="00756E9D">
              <w:rPr>
                <w:bCs/>
                <w:color w:val="FF0000"/>
                <w:sz w:val="20"/>
                <w:szCs w:val="20"/>
              </w:rPr>
              <w:t>prijavi</w:t>
            </w:r>
            <w:proofErr w:type="spellEnd"/>
            <w:r w:rsidRPr="00756E9D">
              <w:rPr>
                <w:bCs/>
                <w:color w:val="FF0000"/>
                <w:sz w:val="20"/>
                <w:szCs w:val="20"/>
              </w:rPr>
              <w:t xml:space="preserve"> za </w:t>
            </w:r>
            <w:proofErr w:type="spellStart"/>
            <w:r w:rsidRPr="00756E9D">
              <w:rPr>
                <w:bCs/>
                <w:color w:val="FF0000"/>
                <w:sz w:val="20"/>
                <w:szCs w:val="20"/>
              </w:rPr>
              <w:t>obračun</w:t>
            </w:r>
            <w:proofErr w:type="spellEnd"/>
            <w:r w:rsidRPr="00756E9D">
              <w:rPr>
                <w:bCs/>
                <w:color w:val="FF0000"/>
                <w:sz w:val="20"/>
                <w:szCs w:val="20"/>
              </w:rPr>
              <w:t xml:space="preserve"> PDV.</w:t>
            </w:r>
          </w:p>
        </w:tc>
        <w:tc>
          <w:tcPr>
            <w:tcW w:w="2494" w:type="dxa"/>
          </w:tcPr>
          <w:p w14:paraId="6F36D3F9" w14:textId="28C9F63C" w:rsidR="00C32B2D" w:rsidRDefault="00756E9D" w:rsidP="00761204">
            <w:pPr>
              <w:rPr>
                <w:color w:val="4472C4" w:themeColor="accent1"/>
                <w:sz w:val="20"/>
                <w:szCs w:val="20"/>
                <w:lang w:val="sr-Latn-ME"/>
              </w:rPr>
            </w:pPr>
            <w:r>
              <w:rPr>
                <w:color w:val="4472C4" w:themeColor="accent1"/>
                <w:sz w:val="20"/>
                <w:szCs w:val="20"/>
                <w:lang w:val="sr-Latn-ME"/>
              </w:rPr>
              <w:t>Odredbe koje regulišu prijavu za obračun PDV-a</w:t>
            </w:r>
            <w:r w:rsidRPr="00756E9D">
              <w:rPr>
                <w:color w:val="4472C4" w:themeColor="accent1"/>
                <w:sz w:val="20"/>
                <w:szCs w:val="20"/>
                <w:lang w:val="sr-Latn-ME"/>
              </w:rPr>
              <w:t xml:space="preserve"> i primjenjivaće se od 01. jula 2023. godine.</w:t>
            </w:r>
          </w:p>
        </w:tc>
      </w:tr>
      <w:tr w:rsidR="00756E9D" w:rsidRPr="00756E9D" w14:paraId="1C205D7C" w14:textId="77777777" w:rsidTr="00CD07BF">
        <w:tc>
          <w:tcPr>
            <w:tcW w:w="852" w:type="dxa"/>
          </w:tcPr>
          <w:p w14:paraId="155858E0" w14:textId="785CE503" w:rsidR="00756E9D" w:rsidRPr="00756E9D" w:rsidRDefault="00756E9D" w:rsidP="00C32B2D">
            <w:pPr>
              <w:rPr>
                <w:color w:val="4472C4" w:themeColor="accent1"/>
                <w:sz w:val="18"/>
                <w:szCs w:val="18"/>
                <w:lang w:val="sr-Latn-ME"/>
              </w:rPr>
            </w:pPr>
            <w:r w:rsidRPr="00756E9D">
              <w:rPr>
                <w:color w:val="4472C4" w:themeColor="accent1"/>
                <w:sz w:val="18"/>
                <w:szCs w:val="18"/>
                <w:lang w:val="sr-Latn-ME"/>
              </w:rPr>
              <w:t>Član 37</w:t>
            </w:r>
          </w:p>
        </w:tc>
        <w:tc>
          <w:tcPr>
            <w:tcW w:w="2974" w:type="dxa"/>
          </w:tcPr>
          <w:p w14:paraId="70EBA4A1" w14:textId="77777777" w:rsidR="00756E9D" w:rsidRPr="00756E9D" w:rsidRDefault="00756E9D" w:rsidP="00756E9D">
            <w:pPr>
              <w:autoSpaceDE w:val="0"/>
              <w:autoSpaceDN w:val="0"/>
              <w:adjustRightInd w:val="0"/>
              <w:rPr>
                <w:rFonts w:ascii="Calibri" w:hAnsi="Calibri" w:cs="Calibri"/>
                <w:b/>
                <w:bCs/>
                <w:sz w:val="20"/>
                <w:szCs w:val="20"/>
                <w:lang w:val="sr-Latn-ME"/>
              </w:rPr>
            </w:pPr>
            <w:r w:rsidRPr="00756E9D">
              <w:rPr>
                <w:rFonts w:ascii="Calibri" w:hAnsi="Calibri" w:cs="Calibri"/>
                <w:b/>
                <w:bCs/>
                <w:sz w:val="20"/>
                <w:szCs w:val="20"/>
                <w:lang w:val="sr-Latn-ME"/>
              </w:rPr>
              <w:t>Uslovi za odbijanje ulaznog PDV</w:t>
            </w:r>
          </w:p>
          <w:p w14:paraId="1B17AAE1" w14:textId="77777777" w:rsidR="00756E9D" w:rsidRPr="00756E9D" w:rsidRDefault="00756E9D" w:rsidP="00756E9D">
            <w:pPr>
              <w:autoSpaceDE w:val="0"/>
              <w:autoSpaceDN w:val="0"/>
              <w:adjustRightInd w:val="0"/>
              <w:rPr>
                <w:rFonts w:ascii="Calibri" w:hAnsi="Calibri" w:cs="Calibri"/>
                <w:b/>
                <w:bCs/>
                <w:sz w:val="20"/>
                <w:szCs w:val="20"/>
                <w:lang w:val="sr-Latn-ME"/>
              </w:rPr>
            </w:pPr>
            <w:r w:rsidRPr="00756E9D">
              <w:rPr>
                <w:rFonts w:ascii="Calibri" w:hAnsi="Calibri" w:cs="Calibri"/>
                <w:b/>
                <w:bCs/>
                <w:sz w:val="20"/>
                <w:szCs w:val="20"/>
                <w:lang w:val="sr-Latn-ME"/>
              </w:rPr>
              <w:t>Član 37</w:t>
            </w:r>
          </w:p>
          <w:p w14:paraId="76032CE9"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(1) Poreski obveznik može, prilikom obračunavanja svoje poreske obaveze, odbiti PDV koji je dužan da plati ili je platio prilikom nabavke proizvoda, odnosno usluga od drugog poreskog obveznika, prilikom uvoza proizvoda i kao primalac (korisnik) usluge (u daljem tekstu: ulazni PDV), ako je te proizvode, odnosno usluge upotrijebio (iskoristio) ili će ih iskoristiti u svrhe ostvarivanja prihoda pri obavljanju oporezive djelatnosti za koju se plaća PDV, </w:t>
            </w:r>
            <w:r w:rsidRPr="00756E9D">
              <w:rPr>
                <w:rFonts w:ascii="Calibri" w:hAnsi="Calibri" w:cs="Calibri"/>
                <w:strike/>
                <w:sz w:val="20"/>
                <w:szCs w:val="20"/>
                <w:lang w:val="sr-Latn-ME"/>
              </w:rPr>
              <w:t>pri čemu samostalnost, trajnost i namjera ostvarivanja prihoda moraju postojati istovremeno.</w:t>
            </w:r>
          </w:p>
          <w:p w14:paraId="72DEE92B"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(2) Poreski obveznik može odbiti ulazni PDV i od proizvoda i usluga koje je upotrijebio za obavljanje </w:t>
            </w:r>
            <w:r w:rsidRPr="00756E9D">
              <w:rPr>
                <w:rFonts w:ascii="Calibri" w:hAnsi="Calibri" w:cs="Calibri"/>
                <w:sz w:val="20"/>
                <w:szCs w:val="20"/>
                <w:lang w:val="sr-Latn-ME"/>
              </w:rPr>
              <w:lastRenderedPageBreak/>
              <w:t>djelatnosti van Crne Gore, pod uslovom da bi pravo na odbitak ulaznog PDV bilo priznato da je djelatnost obavljena u Crnoj Gori.</w:t>
            </w:r>
          </w:p>
          <w:p w14:paraId="6CA400A4"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(3) Poreski obveznik ne smije odbiti ulazni PDV:</w:t>
            </w:r>
          </w:p>
          <w:p w14:paraId="6AB994AD"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1) od proizvoda i usluga koje je iskoristio za promet proizvoda, odnosno usluga za koji je propisano oslobođenje plaćanja PDV, ako ovim zakonom nije drukčije određeno;</w:t>
            </w:r>
          </w:p>
          <w:p w14:paraId="6C89AFD9"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2) od proizvoda i usluga koje je iskoristio za obavljanje djelatnosti van Crne Gore, ukoliko mu pravo na odbitak ulaznog PDV ne bi bilo priznato da je tu djelatnost obavio u Crnoj Gori.</w:t>
            </w:r>
          </w:p>
          <w:p w14:paraId="792C1376"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(4) Poreski obveznik može odbiti ulazni PDV koji se odnosi na promet proizvoda, odnosno usluga koji su oslobođeni plaćanja PDV:</w:t>
            </w:r>
          </w:p>
          <w:p w14:paraId="2AF38AFB"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1) na osnovu člana 25, člana 28 tačka 7) i člana 30 ovog zakona;</w:t>
            </w:r>
          </w:p>
          <w:p w14:paraId="5C27956D"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2) na osnovu člana 27 tač. 1 i 4a do 4d ovog zakona, ako se vrše za naručioca usluge koji ima sjedište, odnosno stalnu poslovnu jedinicu izvan Crne Gore ili ako su te usluge neposredno povezane sa proizvodima namijenjenim izvozu.</w:t>
            </w:r>
          </w:p>
          <w:p w14:paraId="759C530E"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(5) Poreski obveznik ne smije odbiti ulazni PDV od:</w:t>
            </w:r>
          </w:p>
          <w:p w14:paraId="092B45D6"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1) plovnih objekata namijenjenih za sport i rekreaciju, putničkih automobila i motocikala, goriva i maziva i rezervnih djelova i usluga usko povezanih sa njima, osim za plovne objekte, odnosno vozila koja su namijenjena za: dalju prodaju, iznajmljivanje (rent-a-car), prevoz lica i dobara (taxi) i obuku vozača za upravljanje navedenim prevoznim sredstvima;</w:t>
            </w:r>
          </w:p>
          <w:p w14:paraId="5C22DF0F"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2) izdataka za reprezentaciju.</w:t>
            </w:r>
          </w:p>
          <w:p w14:paraId="40D424C1"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(6) Poreski obveznik smije odbiti ulazni PDV ako je:</w:t>
            </w:r>
          </w:p>
          <w:p w14:paraId="2592E5F1"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1) iskazan u računima iz člana 32 ovog zakona;</w:t>
            </w:r>
          </w:p>
          <w:p w14:paraId="0F8C22A0"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lastRenderedPageBreak/>
              <w:t xml:space="preserve">   2) iskazan u carinskim deklaracijama;</w:t>
            </w:r>
          </w:p>
          <w:p w14:paraId="0E18FFF6"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 xml:space="preserve">   3) plaćen na osnovu člana 39 stav 2 i člana 43 stav 3 ovog zakona.</w:t>
            </w:r>
          </w:p>
          <w:p w14:paraId="70203DCE"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(7) Poreski obveznik može odbiti ulazni PDV u poreskom periodu u kojem je primio račun za njemu izvršen promet proizvoda i usluga, odnosno carinske deklaracije za uvezene proizvode.</w:t>
            </w:r>
          </w:p>
          <w:p w14:paraId="1FF005F1"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(8) Ako poreski obveznik primi račun u kojem je iskazan PDV od lica koje ga po ovom zakonu ne smije izdati, ne smije odbiti iskazani PDV kao ulazni PDV, čak i ako neovlašteno lice taj PDV plati.</w:t>
            </w:r>
          </w:p>
          <w:p w14:paraId="5620BD00" w14:textId="77777777" w:rsidR="00756E9D" w:rsidRPr="00756E9D" w:rsidRDefault="00756E9D" w:rsidP="00756E9D">
            <w:pPr>
              <w:autoSpaceDE w:val="0"/>
              <w:autoSpaceDN w:val="0"/>
              <w:adjustRightInd w:val="0"/>
              <w:rPr>
                <w:rFonts w:ascii="Calibri" w:hAnsi="Calibri" w:cs="Calibri"/>
                <w:sz w:val="20"/>
                <w:szCs w:val="20"/>
                <w:lang w:val="sr-Latn-ME"/>
              </w:rPr>
            </w:pPr>
            <w:r w:rsidRPr="00756E9D">
              <w:rPr>
                <w:rFonts w:ascii="Calibri" w:hAnsi="Calibri" w:cs="Calibri"/>
                <w:sz w:val="20"/>
                <w:szCs w:val="20"/>
                <w:lang w:val="sr-Latn-ME"/>
              </w:rPr>
              <w:t>(9) Ako poreski obveznik primi račun na kome je iskazan veći iznos PDV od iznosa utvrđenog na osnovu ovog zakona, taj veći iznos ne smije se odbiti kao ulazni PDV, bez obzira da li je taj PDV bio plaćen.</w:t>
            </w:r>
          </w:p>
          <w:p w14:paraId="79564F34" w14:textId="77777777" w:rsidR="00756E9D" w:rsidRPr="00756E9D" w:rsidRDefault="00756E9D" w:rsidP="008064CC">
            <w:pPr>
              <w:rPr>
                <w:sz w:val="20"/>
                <w:szCs w:val="20"/>
              </w:rPr>
            </w:pPr>
          </w:p>
        </w:tc>
        <w:tc>
          <w:tcPr>
            <w:tcW w:w="3030" w:type="dxa"/>
          </w:tcPr>
          <w:p w14:paraId="7C379A40" w14:textId="77777777" w:rsidR="00756E9D" w:rsidRPr="00756E9D" w:rsidRDefault="00756E9D" w:rsidP="00756E9D">
            <w:pPr>
              <w:rPr>
                <w:rFonts w:cstheme="minorHAnsi"/>
                <w:b/>
                <w:bCs/>
                <w:sz w:val="20"/>
                <w:szCs w:val="20"/>
              </w:rPr>
            </w:pPr>
            <w:proofErr w:type="spellStart"/>
            <w:r w:rsidRPr="00756E9D">
              <w:rPr>
                <w:rFonts w:cstheme="minorHAnsi"/>
                <w:b/>
                <w:bCs/>
                <w:sz w:val="20"/>
                <w:szCs w:val="20"/>
              </w:rPr>
              <w:lastRenderedPageBreak/>
              <w:t>Uslovi</w:t>
            </w:r>
            <w:proofErr w:type="spellEnd"/>
            <w:r w:rsidRPr="00756E9D">
              <w:rPr>
                <w:rFonts w:cstheme="minorHAnsi"/>
                <w:b/>
                <w:bCs/>
                <w:sz w:val="20"/>
                <w:szCs w:val="20"/>
              </w:rPr>
              <w:t xml:space="preserve"> za </w:t>
            </w:r>
            <w:proofErr w:type="spellStart"/>
            <w:r w:rsidRPr="00756E9D">
              <w:rPr>
                <w:rFonts w:cstheme="minorHAnsi"/>
                <w:b/>
                <w:bCs/>
                <w:sz w:val="20"/>
                <w:szCs w:val="20"/>
              </w:rPr>
              <w:t>odbijanje</w:t>
            </w:r>
            <w:proofErr w:type="spellEnd"/>
            <w:r w:rsidRPr="00756E9D">
              <w:rPr>
                <w:rFonts w:cstheme="minorHAnsi"/>
                <w:b/>
                <w:bCs/>
                <w:sz w:val="20"/>
                <w:szCs w:val="20"/>
              </w:rPr>
              <w:t xml:space="preserve"> </w:t>
            </w:r>
            <w:proofErr w:type="spellStart"/>
            <w:r w:rsidRPr="00756E9D">
              <w:rPr>
                <w:rFonts w:cstheme="minorHAnsi"/>
                <w:b/>
                <w:bCs/>
                <w:sz w:val="20"/>
                <w:szCs w:val="20"/>
              </w:rPr>
              <w:t>ulaznog</w:t>
            </w:r>
            <w:proofErr w:type="spellEnd"/>
            <w:r w:rsidRPr="00756E9D">
              <w:rPr>
                <w:rFonts w:cstheme="minorHAnsi"/>
                <w:b/>
                <w:bCs/>
                <w:sz w:val="20"/>
                <w:szCs w:val="20"/>
              </w:rPr>
              <w:t xml:space="preserve"> PDV</w:t>
            </w:r>
          </w:p>
          <w:p w14:paraId="7C258806" w14:textId="77777777" w:rsidR="00756E9D" w:rsidRPr="00756E9D" w:rsidRDefault="00756E9D" w:rsidP="00756E9D">
            <w:pPr>
              <w:rPr>
                <w:rFonts w:cstheme="minorHAnsi"/>
                <w:b/>
                <w:bCs/>
                <w:sz w:val="20"/>
                <w:szCs w:val="20"/>
              </w:rPr>
            </w:pPr>
            <w:proofErr w:type="spellStart"/>
            <w:r w:rsidRPr="00756E9D">
              <w:rPr>
                <w:rFonts w:cstheme="minorHAnsi"/>
                <w:b/>
                <w:bCs/>
                <w:sz w:val="20"/>
                <w:szCs w:val="20"/>
              </w:rPr>
              <w:t>Član</w:t>
            </w:r>
            <w:proofErr w:type="spellEnd"/>
            <w:r w:rsidRPr="00756E9D">
              <w:rPr>
                <w:rFonts w:cstheme="minorHAnsi"/>
                <w:b/>
                <w:bCs/>
                <w:sz w:val="20"/>
                <w:szCs w:val="20"/>
              </w:rPr>
              <w:t xml:space="preserve"> 37</w:t>
            </w:r>
          </w:p>
          <w:p w14:paraId="46E05B45" w14:textId="77777777" w:rsidR="00756E9D" w:rsidRPr="00756E9D" w:rsidRDefault="00756E9D" w:rsidP="00756E9D">
            <w:pPr>
              <w:rPr>
                <w:rFonts w:cstheme="minorHAnsi"/>
                <w:color w:val="FF0000"/>
                <w:sz w:val="20"/>
                <w:szCs w:val="20"/>
              </w:rPr>
            </w:pPr>
            <w:r w:rsidRPr="00756E9D">
              <w:rPr>
                <w:rFonts w:cstheme="minorHAnsi"/>
                <w:color w:val="FF0000"/>
                <w:sz w:val="20"/>
                <w:szCs w:val="20"/>
              </w:rPr>
              <w:t xml:space="preserve">(1) </w:t>
            </w:r>
            <w:proofErr w:type="spellStart"/>
            <w:r w:rsidRPr="00756E9D">
              <w:rPr>
                <w:rFonts w:cstheme="minorHAnsi"/>
                <w:color w:val="FF0000"/>
                <w:sz w:val="20"/>
                <w:szCs w:val="20"/>
              </w:rPr>
              <w:t>Poreski</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obveznik</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može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prilikom</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obračunavanja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svoje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poreske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obaveze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odbiti</w:t>
            </w:r>
            <w:proofErr w:type="spellEnd"/>
            <w:r w:rsidRPr="00756E9D">
              <w:rPr>
                <w:rFonts w:cstheme="minorHAnsi"/>
                <w:color w:val="FF0000"/>
                <w:sz w:val="20"/>
                <w:szCs w:val="20"/>
              </w:rPr>
              <w:t xml:space="preserve"> PDV koji je </w:t>
            </w:r>
            <w:proofErr w:type="spellStart"/>
            <w:r w:rsidRPr="00756E9D">
              <w:rPr>
                <w:rFonts w:cstheme="minorHAnsi"/>
                <w:color w:val="FF0000"/>
                <w:sz w:val="20"/>
                <w:szCs w:val="20"/>
              </w:rPr>
              <w:t>dužan</w:t>
            </w:r>
            <w:proofErr w:type="spellEnd"/>
            <w:r w:rsidRPr="00756E9D">
              <w:rPr>
                <w:rFonts w:cstheme="minorHAnsi"/>
                <w:color w:val="FF0000"/>
                <w:sz w:val="20"/>
                <w:szCs w:val="20"/>
              </w:rPr>
              <w:t xml:space="preserve"> da </w:t>
            </w:r>
            <w:proofErr w:type="spellStart"/>
            <w:r w:rsidRPr="00756E9D">
              <w:rPr>
                <w:rFonts w:cstheme="minorHAnsi"/>
                <w:color w:val="FF0000"/>
                <w:sz w:val="20"/>
                <w:szCs w:val="20"/>
              </w:rPr>
              <w:t>plati</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ili</w:t>
            </w:r>
            <w:proofErr w:type="spellEnd"/>
            <w:r w:rsidRPr="00756E9D">
              <w:rPr>
                <w:rFonts w:cstheme="minorHAnsi"/>
                <w:color w:val="FF0000"/>
                <w:sz w:val="20"/>
                <w:szCs w:val="20"/>
              </w:rPr>
              <w:t xml:space="preserve"> je </w:t>
            </w:r>
            <w:proofErr w:type="spellStart"/>
            <w:r w:rsidRPr="00756E9D">
              <w:rPr>
                <w:rFonts w:cstheme="minorHAnsi"/>
                <w:color w:val="FF0000"/>
                <w:sz w:val="20"/>
                <w:szCs w:val="20"/>
              </w:rPr>
              <w:t>platio</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prilikom</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nabavke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proizvoda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odnosno</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usluga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od</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drugog</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poreskog</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obveznika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prilikom</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uvoza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proizvoda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i</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kao</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primalac</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korisnik</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usluge</w:t>
            </w:r>
            <w:proofErr w:type="spellEnd"/>
            <w:r w:rsidRPr="00756E9D">
              <w:rPr>
                <w:rFonts w:cstheme="minorHAnsi"/>
                <w:color w:val="FF0000"/>
                <w:sz w:val="20"/>
                <w:szCs w:val="20"/>
              </w:rPr>
              <w:t xml:space="preserve"> (u </w:t>
            </w:r>
            <w:proofErr w:type="spellStart"/>
            <w:r w:rsidRPr="00756E9D">
              <w:rPr>
                <w:rFonts w:cstheme="minorHAnsi"/>
                <w:color w:val="FF0000"/>
                <w:sz w:val="20"/>
                <w:szCs w:val="20"/>
              </w:rPr>
              <w:t>daljem</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tekstu</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ulazni</w:t>
            </w:r>
            <w:proofErr w:type="spellEnd"/>
            <w:r w:rsidRPr="00756E9D">
              <w:rPr>
                <w:rFonts w:cstheme="minorHAnsi"/>
                <w:color w:val="FF0000"/>
                <w:sz w:val="20"/>
                <w:szCs w:val="20"/>
              </w:rPr>
              <w:t xml:space="preserve"> PDV), </w:t>
            </w:r>
            <w:proofErr w:type="spellStart"/>
            <w:r w:rsidRPr="00756E9D">
              <w:rPr>
                <w:rFonts w:cstheme="minorHAnsi"/>
                <w:color w:val="FF0000"/>
                <w:sz w:val="20"/>
                <w:szCs w:val="20"/>
              </w:rPr>
              <w:t>ako</w:t>
            </w:r>
            <w:proofErr w:type="spellEnd"/>
            <w:r w:rsidRPr="00756E9D">
              <w:rPr>
                <w:rFonts w:cstheme="minorHAnsi"/>
                <w:color w:val="FF0000"/>
                <w:sz w:val="20"/>
                <w:szCs w:val="20"/>
              </w:rPr>
              <w:t xml:space="preserve"> je </w:t>
            </w:r>
            <w:proofErr w:type="spellStart"/>
            <w:r w:rsidRPr="00756E9D">
              <w:rPr>
                <w:rFonts w:cstheme="minorHAnsi"/>
                <w:color w:val="FF0000"/>
                <w:sz w:val="20"/>
                <w:szCs w:val="20"/>
              </w:rPr>
              <w:t>te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proizvode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odnosno</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usluge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upotrijebio</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iskoristio</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ili</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će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ih</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iskoristiti</w:t>
            </w:r>
            <w:proofErr w:type="spellEnd"/>
            <w:r w:rsidRPr="00756E9D">
              <w:rPr>
                <w:rFonts w:cstheme="minorHAnsi"/>
                <w:color w:val="FF0000"/>
                <w:sz w:val="20"/>
                <w:szCs w:val="20"/>
              </w:rPr>
              <w:t xml:space="preserve"> u </w:t>
            </w:r>
            <w:proofErr w:type="spellStart"/>
            <w:r w:rsidRPr="00756E9D">
              <w:rPr>
                <w:rFonts w:cstheme="minorHAnsi"/>
                <w:color w:val="FF0000"/>
                <w:sz w:val="20"/>
                <w:szCs w:val="20"/>
              </w:rPr>
              <w:t>svrhe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ostvarivanja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prihoda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pri</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obavljanju</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oporezive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djelatnosti</w:t>
            </w:r>
            <w:proofErr w:type="spellEnd"/>
            <w:r w:rsidRPr="00756E9D">
              <w:rPr>
                <w:rFonts w:cstheme="minorHAnsi"/>
                <w:color w:val="FF0000"/>
                <w:sz w:val="20"/>
                <w:szCs w:val="20"/>
              </w:rPr>
              <w:t xml:space="preserve"> za </w:t>
            </w:r>
            <w:proofErr w:type="spellStart"/>
            <w:r w:rsidRPr="00756E9D">
              <w:rPr>
                <w:rFonts w:cstheme="minorHAnsi"/>
                <w:color w:val="FF0000"/>
                <w:sz w:val="20"/>
                <w:szCs w:val="20"/>
              </w:rPr>
              <w:t>koju</w:t>
            </w:r>
            <w:proofErr w:type="spellEnd"/>
            <w:r w:rsidRPr="00756E9D">
              <w:rPr>
                <w:rFonts w:cstheme="minorHAnsi"/>
                <w:color w:val="FF0000"/>
                <w:sz w:val="20"/>
                <w:szCs w:val="20"/>
              </w:rPr>
              <w:t xml:space="preserve"> se </w:t>
            </w:r>
            <w:proofErr w:type="spellStart"/>
            <w:r w:rsidRPr="00756E9D">
              <w:rPr>
                <w:rFonts w:cstheme="minorHAnsi"/>
                <w:color w:val="FF0000"/>
                <w:sz w:val="20"/>
                <w:szCs w:val="20"/>
              </w:rPr>
              <w:t>plaća</w:t>
            </w:r>
            <w:proofErr w:type="spellEnd"/>
            <w:r w:rsidRPr="00756E9D">
              <w:rPr>
                <w:rFonts w:cstheme="minorHAnsi"/>
                <w:color w:val="FF0000"/>
                <w:sz w:val="20"/>
                <w:szCs w:val="20"/>
              </w:rPr>
              <w:t xml:space="preserve"> PDV.</w:t>
            </w:r>
          </w:p>
          <w:p w14:paraId="281A411B" w14:textId="77777777" w:rsidR="00756E9D" w:rsidRPr="00756E9D" w:rsidRDefault="00756E9D" w:rsidP="00756E9D">
            <w:pPr>
              <w:rPr>
                <w:rFonts w:cstheme="minorHAnsi"/>
                <w:sz w:val="20"/>
                <w:szCs w:val="20"/>
              </w:rPr>
            </w:pPr>
            <w:r w:rsidRPr="00756E9D">
              <w:rPr>
                <w:rFonts w:cstheme="minorHAnsi"/>
                <w:sz w:val="20"/>
                <w:szCs w:val="20"/>
              </w:rPr>
              <w:t xml:space="preserve">(2)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w:t>
            </w:r>
            <w:proofErr w:type="spellStart"/>
            <w:r w:rsidRPr="00756E9D">
              <w:rPr>
                <w:rFonts w:cstheme="minorHAnsi"/>
                <w:sz w:val="20"/>
                <w:szCs w:val="20"/>
              </w:rPr>
              <w:t>može</w:t>
            </w:r>
            <w:proofErr w:type="spellEnd"/>
            <w:r w:rsidRPr="00756E9D">
              <w:rPr>
                <w:rFonts w:cstheme="minorHAnsi"/>
                <w:sz w:val="20"/>
                <w:szCs w:val="20"/>
              </w:rPr>
              <w:t xml:space="preserv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 </w:t>
            </w:r>
            <w:proofErr w:type="spellStart"/>
            <w:r w:rsidRPr="00756E9D">
              <w:rPr>
                <w:rFonts w:cstheme="minorHAnsi"/>
                <w:sz w:val="20"/>
                <w:szCs w:val="20"/>
              </w:rPr>
              <w:t>i</w:t>
            </w:r>
            <w:proofErr w:type="spellEnd"/>
            <w:r w:rsidRPr="00756E9D">
              <w:rPr>
                <w:rFonts w:cstheme="minorHAnsi"/>
                <w:sz w:val="20"/>
                <w:szCs w:val="20"/>
              </w:rPr>
              <w:t xml:space="preserve"> od </w:t>
            </w:r>
            <w:proofErr w:type="spellStart"/>
            <w:r w:rsidRPr="00756E9D">
              <w:rPr>
                <w:rFonts w:cstheme="minorHAnsi"/>
                <w:sz w:val="20"/>
                <w:szCs w:val="20"/>
              </w:rPr>
              <w:t>proizvoda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usluga</w:t>
            </w:r>
            <w:proofErr w:type="spellEnd"/>
            <w:r w:rsidRPr="00756E9D">
              <w:rPr>
                <w:rFonts w:cstheme="minorHAnsi"/>
                <w:sz w:val="20"/>
                <w:szCs w:val="20"/>
              </w:rPr>
              <w:t xml:space="preserve"> </w:t>
            </w:r>
            <w:proofErr w:type="spellStart"/>
            <w:r w:rsidRPr="00756E9D">
              <w:rPr>
                <w:rFonts w:cstheme="minorHAnsi"/>
                <w:sz w:val="20"/>
                <w:szCs w:val="20"/>
              </w:rPr>
              <w:t>koje</w:t>
            </w:r>
            <w:proofErr w:type="spellEnd"/>
            <w:r w:rsidRPr="00756E9D">
              <w:rPr>
                <w:rFonts w:cstheme="minorHAnsi"/>
                <w:sz w:val="20"/>
                <w:szCs w:val="20"/>
              </w:rPr>
              <w:t xml:space="preserve"> je </w:t>
            </w:r>
            <w:proofErr w:type="spellStart"/>
            <w:r w:rsidRPr="00756E9D">
              <w:rPr>
                <w:rFonts w:cstheme="minorHAnsi"/>
                <w:sz w:val="20"/>
                <w:szCs w:val="20"/>
              </w:rPr>
              <w:t>upotrijebio</w:t>
            </w:r>
            <w:proofErr w:type="spellEnd"/>
            <w:r w:rsidRPr="00756E9D">
              <w:rPr>
                <w:rFonts w:cstheme="minorHAnsi"/>
                <w:sz w:val="20"/>
                <w:szCs w:val="20"/>
              </w:rPr>
              <w:t xml:space="preserve"> za </w:t>
            </w:r>
            <w:proofErr w:type="spellStart"/>
            <w:r w:rsidRPr="00756E9D">
              <w:rPr>
                <w:rFonts w:cstheme="minorHAnsi"/>
                <w:sz w:val="20"/>
                <w:szCs w:val="20"/>
              </w:rPr>
              <w:t>obavljanje</w:t>
            </w:r>
            <w:proofErr w:type="spellEnd"/>
            <w:r w:rsidRPr="00756E9D">
              <w:rPr>
                <w:rFonts w:cstheme="minorHAnsi"/>
                <w:sz w:val="20"/>
                <w:szCs w:val="20"/>
              </w:rPr>
              <w:t xml:space="preserve"> </w:t>
            </w:r>
            <w:proofErr w:type="spellStart"/>
            <w:r w:rsidRPr="00756E9D">
              <w:rPr>
                <w:rFonts w:cstheme="minorHAnsi"/>
                <w:sz w:val="20"/>
                <w:szCs w:val="20"/>
              </w:rPr>
              <w:t>djelatnosti</w:t>
            </w:r>
            <w:proofErr w:type="spellEnd"/>
            <w:r w:rsidRPr="00756E9D">
              <w:rPr>
                <w:rFonts w:cstheme="minorHAnsi"/>
                <w:sz w:val="20"/>
                <w:szCs w:val="20"/>
              </w:rPr>
              <w:t xml:space="preserve"> van </w:t>
            </w:r>
            <w:proofErr w:type="spellStart"/>
            <w:r w:rsidRPr="00756E9D">
              <w:rPr>
                <w:rFonts w:cstheme="minorHAnsi"/>
                <w:sz w:val="20"/>
                <w:szCs w:val="20"/>
              </w:rPr>
              <w:t>Crne</w:t>
            </w:r>
            <w:proofErr w:type="spellEnd"/>
            <w:r w:rsidRPr="00756E9D">
              <w:rPr>
                <w:rFonts w:cstheme="minorHAnsi"/>
                <w:sz w:val="20"/>
                <w:szCs w:val="20"/>
              </w:rPr>
              <w:t xml:space="preserve"> Gore, pod </w:t>
            </w:r>
            <w:proofErr w:type="spellStart"/>
            <w:r w:rsidRPr="00756E9D">
              <w:rPr>
                <w:rFonts w:cstheme="minorHAnsi"/>
                <w:sz w:val="20"/>
                <w:szCs w:val="20"/>
              </w:rPr>
              <w:t>uslovom</w:t>
            </w:r>
            <w:proofErr w:type="spellEnd"/>
            <w:r w:rsidRPr="00756E9D">
              <w:rPr>
                <w:rFonts w:cstheme="minorHAnsi"/>
                <w:sz w:val="20"/>
                <w:szCs w:val="20"/>
              </w:rPr>
              <w:t xml:space="preserve"> da bi </w:t>
            </w:r>
            <w:proofErr w:type="spellStart"/>
            <w:r w:rsidRPr="00756E9D">
              <w:rPr>
                <w:rFonts w:cstheme="minorHAnsi"/>
                <w:sz w:val="20"/>
                <w:szCs w:val="20"/>
              </w:rPr>
              <w:t>pravo</w:t>
            </w:r>
            <w:proofErr w:type="spellEnd"/>
            <w:r w:rsidRPr="00756E9D">
              <w:rPr>
                <w:rFonts w:cstheme="minorHAnsi"/>
                <w:sz w:val="20"/>
                <w:szCs w:val="20"/>
              </w:rPr>
              <w:t xml:space="preserve">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odbitak</w:t>
            </w:r>
            <w:proofErr w:type="spellEnd"/>
            <w:r w:rsidRPr="00756E9D">
              <w:rPr>
                <w:rFonts w:cstheme="minorHAnsi"/>
                <w:sz w:val="20"/>
                <w:szCs w:val="20"/>
              </w:rPr>
              <w:t xml:space="preserve"> </w:t>
            </w:r>
            <w:proofErr w:type="spellStart"/>
            <w:r w:rsidRPr="00756E9D">
              <w:rPr>
                <w:rFonts w:cstheme="minorHAnsi"/>
                <w:sz w:val="20"/>
                <w:szCs w:val="20"/>
              </w:rPr>
              <w:lastRenderedPageBreak/>
              <w:t>ulaznog</w:t>
            </w:r>
            <w:proofErr w:type="spellEnd"/>
            <w:r w:rsidRPr="00756E9D">
              <w:rPr>
                <w:rFonts w:cstheme="minorHAnsi"/>
                <w:sz w:val="20"/>
                <w:szCs w:val="20"/>
              </w:rPr>
              <w:t xml:space="preserve"> PDV </w:t>
            </w:r>
            <w:proofErr w:type="spellStart"/>
            <w:r w:rsidRPr="00756E9D">
              <w:rPr>
                <w:rFonts w:cstheme="minorHAnsi"/>
                <w:sz w:val="20"/>
                <w:szCs w:val="20"/>
              </w:rPr>
              <w:t>bilo</w:t>
            </w:r>
            <w:proofErr w:type="spellEnd"/>
            <w:r w:rsidRPr="00756E9D">
              <w:rPr>
                <w:rFonts w:cstheme="minorHAnsi"/>
                <w:sz w:val="20"/>
                <w:szCs w:val="20"/>
              </w:rPr>
              <w:t xml:space="preserve"> </w:t>
            </w:r>
            <w:proofErr w:type="spellStart"/>
            <w:r w:rsidRPr="00756E9D">
              <w:rPr>
                <w:rFonts w:cstheme="minorHAnsi"/>
                <w:sz w:val="20"/>
                <w:szCs w:val="20"/>
              </w:rPr>
              <w:t>priznato</w:t>
            </w:r>
            <w:proofErr w:type="spellEnd"/>
            <w:r w:rsidRPr="00756E9D">
              <w:rPr>
                <w:rFonts w:cstheme="minorHAnsi"/>
                <w:sz w:val="20"/>
                <w:szCs w:val="20"/>
              </w:rPr>
              <w:t xml:space="preserve"> da je </w:t>
            </w:r>
            <w:proofErr w:type="spellStart"/>
            <w:r w:rsidRPr="00756E9D">
              <w:rPr>
                <w:rFonts w:cstheme="minorHAnsi"/>
                <w:sz w:val="20"/>
                <w:szCs w:val="20"/>
              </w:rPr>
              <w:t>djelatnost</w:t>
            </w:r>
            <w:proofErr w:type="spellEnd"/>
            <w:r w:rsidRPr="00756E9D">
              <w:rPr>
                <w:rFonts w:cstheme="minorHAnsi"/>
                <w:sz w:val="20"/>
                <w:szCs w:val="20"/>
              </w:rPr>
              <w:t xml:space="preserve"> </w:t>
            </w:r>
            <w:proofErr w:type="spellStart"/>
            <w:r w:rsidRPr="00756E9D">
              <w:rPr>
                <w:rFonts w:cstheme="minorHAnsi"/>
                <w:sz w:val="20"/>
                <w:szCs w:val="20"/>
              </w:rPr>
              <w:t>obavljena</w:t>
            </w:r>
            <w:proofErr w:type="spellEnd"/>
            <w:r w:rsidRPr="00756E9D">
              <w:rPr>
                <w:rFonts w:cstheme="minorHAnsi"/>
                <w:sz w:val="20"/>
                <w:szCs w:val="20"/>
              </w:rPr>
              <w:t xml:space="preserve"> u </w:t>
            </w:r>
            <w:proofErr w:type="spellStart"/>
            <w:r w:rsidRPr="00756E9D">
              <w:rPr>
                <w:rFonts w:cstheme="minorHAnsi"/>
                <w:sz w:val="20"/>
                <w:szCs w:val="20"/>
              </w:rPr>
              <w:t>Crnoj</w:t>
            </w:r>
            <w:proofErr w:type="spellEnd"/>
            <w:r w:rsidRPr="00756E9D">
              <w:rPr>
                <w:rFonts w:cstheme="minorHAnsi"/>
                <w:sz w:val="20"/>
                <w:szCs w:val="20"/>
              </w:rPr>
              <w:t xml:space="preserve"> Gori.</w:t>
            </w:r>
          </w:p>
          <w:p w14:paraId="124076E3" w14:textId="77777777" w:rsidR="00756E9D" w:rsidRPr="00756E9D" w:rsidRDefault="00756E9D" w:rsidP="00756E9D">
            <w:pPr>
              <w:rPr>
                <w:rFonts w:cstheme="minorHAnsi"/>
                <w:sz w:val="20"/>
                <w:szCs w:val="20"/>
              </w:rPr>
            </w:pPr>
            <w:r w:rsidRPr="00756E9D">
              <w:rPr>
                <w:rFonts w:cstheme="minorHAnsi"/>
                <w:sz w:val="20"/>
                <w:szCs w:val="20"/>
              </w:rPr>
              <w:t xml:space="preserve">(3)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ne </w:t>
            </w:r>
            <w:proofErr w:type="spellStart"/>
            <w:r w:rsidRPr="00756E9D">
              <w:rPr>
                <w:rFonts w:cstheme="minorHAnsi"/>
                <w:sz w:val="20"/>
                <w:szCs w:val="20"/>
              </w:rPr>
              <w:t>smije</w:t>
            </w:r>
            <w:proofErr w:type="spellEnd"/>
            <w:r w:rsidRPr="00756E9D">
              <w:rPr>
                <w:rFonts w:cstheme="minorHAnsi"/>
                <w:sz w:val="20"/>
                <w:szCs w:val="20"/>
              </w:rPr>
              <w:t xml:space="preserv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w:t>
            </w:r>
          </w:p>
          <w:p w14:paraId="4E1DA048" w14:textId="77777777" w:rsidR="00756E9D" w:rsidRPr="00756E9D" w:rsidRDefault="00756E9D" w:rsidP="00756E9D">
            <w:pPr>
              <w:rPr>
                <w:rFonts w:cstheme="minorHAnsi"/>
                <w:sz w:val="20"/>
                <w:szCs w:val="20"/>
              </w:rPr>
            </w:pPr>
            <w:r w:rsidRPr="00756E9D">
              <w:rPr>
                <w:rFonts w:cstheme="minorHAnsi"/>
                <w:sz w:val="20"/>
                <w:szCs w:val="20"/>
              </w:rPr>
              <w:t xml:space="preserve">   1) od </w:t>
            </w:r>
            <w:proofErr w:type="spellStart"/>
            <w:r w:rsidRPr="00756E9D">
              <w:rPr>
                <w:rFonts w:cstheme="minorHAnsi"/>
                <w:sz w:val="20"/>
                <w:szCs w:val="20"/>
              </w:rPr>
              <w:t>proizvoda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usluga</w:t>
            </w:r>
            <w:proofErr w:type="spellEnd"/>
            <w:r w:rsidRPr="00756E9D">
              <w:rPr>
                <w:rFonts w:cstheme="minorHAnsi"/>
                <w:sz w:val="20"/>
                <w:szCs w:val="20"/>
              </w:rPr>
              <w:t xml:space="preserve"> </w:t>
            </w:r>
            <w:proofErr w:type="spellStart"/>
            <w:r w:rsidRPr="00756E9D">
              <w:rPr>
                <w:rFonts w:cstheme="minorHAnsi"/>
                <w:sz w:val="20"/>
                <w:szCs w:val="20"/>
              </w:rPr>
              <w:t>koje</w:t>
            </w:r>
            <w:proofErr w:type="spellEnd"/>
            <w:r w:rsidRPr="00756E9D">
              <w:rPr>
                <w:rFonts w:cstheme="minorHAnsi"/>
                <w:sz w:val="20"/>
                <w:szCs w:val="20"/>
              </w:rPr>
              <w:t xml:space="preserve"> je </w:t>
            </w:r>
            <w:proofErr w:type="spellStart"/>
            <w:r w:rsidRPr="00756E9D">
              <w:rPr>
                <w:rFonts w:cstheme="minorHAnsi"/>
                <w:sz w:val="20"/>
                <w:szCs w:val="20"/>
              </w:rPr>
              <w:t>iskoristio</w:t>
            </w:r>
            <w:proofErr w:type="spellEnd"/>
            <w:r w:rsidRPr="00756E9D">
              <w:rPr>
                <w:rFonts w:cstheme="minorHAnsi"/>
                <w:sz w:val="20"/>
                <w:szCs w:val="20"/>
              </w:rPr>
              <w:t xml:space="preserve"> za </w:t>
            </w:r>
            <w:proofErr w:type="spellStart"/>
            <w:r w:rsidRPr="00756E9D">
              <w:rPr>
                <w:rFonts w:cstheme="minorHAnsi"/>
                <w:sz w:val="20"/>
                <w:szCs w:val="20"/>
              </w:rPr>
              <w:t>promet</w:t>
            </w:r>
            <w:proofErr w:type="spellEnd"/>
            <w:r w:rsidRPr="00756E9D">
              <w:rPr>
                <w:rFonts w:cstheme="minorHAnsi"/>
                <w:sz w:val="20"/>
                <w:szCs w:val="20"/>
              </w:rPr>
              <w:t xml:space="preserve"> </w:t>
            </w:r>
            <w:proofErr w:type="spellStart"/>
            <w:r w:rsidRPr="00756E9D">
              <w:rPr>
                <w:rFonts w:cstheme="minorHAnsi"/>
                <w:sz w:val="20"/>
                <w:szCs w:val="20"/>
              </w:rPr>
              <w:t>proizvoda</w:t>
            </w:r>
            <w:proofErr w:type="spellEnd"/>
            <w:r w:rsidRPr="00756E9D">
              <w:rPr>
                <w:rFonts w:cstheme="minorHAnsi"/>
                <w:sz w:val="20"/>
                <w:szCs w:val="20"/>
              </w:rPr>
              <w:t xml:space="preserve">, </w:t>
            </w:r>
            <w:proofErr w:type="spellStart"/>
            <w:r w:rsidRPr="00756E9D">
              <w:rPr>
                <w:rFonts w:cstheme="minorHAnsi"/>
                <w:sz w:val="20"/>
                <w:szCs w:val="20"/>
              </w:rPr>
              <w:t>odnosno</w:t>
            </w:r>
            <w:proofErr w:type="spellEnd"/>
            <w:r w:rsidRPr="00756E9D">
              <w:rPr>
                <w:rFonts w:cstheme="minorHAnsi"/>
                <w:sz w:val="20"/>
                <w:szCs w:val="20"/>
              </w:rPr>
              <w:t xml:space="preserve"> </w:t>
            </w:r>
            <w:proofErr w:type="spellStart"/>
            <w:r w:rsidRPr="00756E9D">
              <w:rPr>
                <w:rFonts w:cstheme="minorHAnsi"/>
                <w:sz w:val="20"/>
                <w:szCs w:val="20"/>
              </w:rPr>
              <w:t>usluga</w:t>
            </w:r>
            <w:proofErr w:type="spellEnd"/>
            <w:r w:rsidRPr="00756E9D">
              <w:rPr>
                <w:rFonts w:cstheme="minorHAnsi"/>
                <w:sz w:val="20"/>
                <w:szCs w:val="20"/>
              </w:rPr>
              <w:t xml:space="preserve"> za koji je </w:t>
            </w:r>
            <w:proofErr w:type="spellStart"/>
            <w:r w:rsidRPr="00756E9D">
              <w:rPr>
                <w:rFonts w:cstheme="minorHAnsi"/>
                <w:sz w:val="20"/>
                <w:szCs w:val="20"/>
              </w:rPr>
              <w:t>propisano</w:t>
            </w:r>
            <w:proofErr w:type="spellEnd"/>
            <w:r w:rsidRPr="00756E9D">
              <w:rPr>
                <w:rFonts w:cstheme="minorHAnsi"/>
                <w:sz w:val="20"/>
                <w:szCs w:val="20"/>
              </w:rPr>
              <w:t xml:space="preserve"> </w:t>
            </w:r>
            <w:proofErr w:type="spellStart"/>
            <w:r w:rsidRPr="00756E9D">
              <w:rPr>
                <w:rFonts w:cstheme="minorHAnsi"/>
                <w:sz w:val="20"/>
                <w:szCs w:val="20"/>
              </w:rPr>
              <w:t>oslobođenje</w:t>
            </w:r>
            <w:proofErr w:type="spellEnd"/>
            <w:r w:rsidRPr="00756E9D">
              <w:rPr>
                <w:rFonts w:cstheme="minorHAnsi"/>
                <w:sz w:val="20"/>
                <w:szCs w:val="20"/>
              </w:rPr>
              <w:t xml:space="preserve"> </w:t>
            </w:r>
            <w:proofErr w:type="spellStart"/>
            <w:r w:rsidRPr="00756E9D">
              <w:rPr>
                <w:rFonts w:cstheme="minorHAnsi"/>
                <w:sz w:val="20"/>
                <w:szCs w:val="20"/>
              </w:rPr>
              <w:t>plaćanja</w:t>
            </w:r>
            <w:proofErr w:type="spellEnd"/>
            <w:r w:rsidRPr="00756E9D">
              <w:rPr>
                <w:rFonts w:cstheme="minorHAnsi"/>
                <w:sz w:val="20"/>
                <w:szCs w:val="20"/>
              </w:rPr>
              <w:t xml:space="preserve"> PDV, </w:t>
            </w:r>
            <w:proofErr w:type="spellStart"/>
            <w:r w:rsidRPr="00756E9D">
              <w:rPr>
                <w:rFonts w:cstheme="minorHAnsi"/>
                <w:sz w:val="20"/>
                <w:szCs w:val="20"/>
              </w:rPr>
              <w:t>ako</w:t>
            </w:r>
            <w:proofErr w:type="spellEnd"/>
            <w:r w:rsidRPr="00756E9D">
              <w:rPr>
                <w:rFonts w:cstheme="minorHAnsi"/>
                <w:sz w:val="20"/>
                <w:szCs w:val="20"/>
              </w:rPr>
              <w:t xml:space="preserve"> </w:t>
            </w:r>
            <w:proofErr w:type="spellStart"/>
            <w:r w:rsidRPr="00756E9D">
              <w:rPr>
                <w:rFonts w:cstheme="minorHAnsi"/>
                <w:sz w:val="20"/>
                <w:szCs w:val="20"/>
              </w:rPr>
              <w:t>ovim</w:t>
            </w:r>
            <w:proofErr w:type="spellEnd"/>
            <w:r w:rsidRPr="00756E9D">
              <w:rPr>
                <w:rFonts w:cstheme="minorHAnsi"/>
                <w:sz w:val="20"/>
                <w:szCs w:val="20"/>
              </w:rPr>
              <w:t xml:space="preserve"> </w:t>
            </w:r>
            <w:proofErr w:type="spellStart"/>
            <w:r w:rsidRPr="00756E9D">
              <w:rPr>
                <w:rFonts w:cstheme="minorHAnsi"/>
                <w:sz w:val="20"/>
                <w:szCs w:val="20"/>
              </w:rPr>
              <w:t>zakonom</w:t>
            </w:r>
            <w:proofErr w:type="spellEnd"/>
            <w:r w:rsidRPr="00756E9D">
              <w:rPr>
                <w:rFonts w:cstheme="minorHAnsi"/>
                <w:sz w:val="20"/>
                <w:szCs w:val="20"/>
              </w:rPr>
              <w:t xml:space="preserve"> </w:t>
            </w:r>
            <w:proofErr w:type="spellStart"/>
            <w:r w:rsidRPr="00756E9D">
              <w:rPr>
                <w:rFonts w:cstheme="minorHAnsi"/>
                <w:sz w:val="20"/>
                <w:szCs w:val="20"/>
              </w:rPr>
              <w:t>nije</w:t>
            </w:r>
            <w:proofErr w:type="spellEnd"/>
            <w:r w:rsidRPr="00756E9D">
              <w:rPr>
                <w:rFonts w:cstheme="minorHAnsi"/>
                <w:sz w:val="20"/>
                <w:szCs w:val="20"/>
              </w:rPr>
              <w:t xml:space="preserve"> </w:t>
            </w:r>
            <w:proofErr w:type="spellStart"/>
            <w:r w:rsidRPr="00756E9D">
              <w:rPr>
                <w:rFonts w:cstheme="minorHAnsi"/>
                <w:sz w:val="20"/>
                <w:szCs w:val="20"/>
              </w:rPr>
              <w:t>drukčije</w:t>
            </w:r>
            <w:proofErr w:type="spellEnd"/>
            <w:r w:rsidRPr="00756E9D">
              <w:rPr>
                <w:rFonts w:cstheme="minorHAnsi"/>
                <w:sz w:val="20"/>
                <w:szCs w:val="20"/>
              </w:rPr>
              <w:t xml:space="preserve"> </w:t>
            </w:r>
            <w:proofErr w:type="spellStart"/>
            <w:r w:rsidRPr="00756E9D">
              <w:rPr>
                <w:rFonts w:cstheme="minorHAnsi"/>
                <w:sz w:val="20"/>
                <w:szCs w:val="20"/>
              </w:rPr>
              <w:t>određeno</w:t>
            </w:r>
            <w:proofErr w:type="spellEnd"/>
            <w:r w:rsidRPr="00756E9D">
              <w:rPr>
                <w:rFonts w:cstheme="minorHAnsi"/>
                <w:sz w:val="20"/>
                <w:szCs w:val="20"/>
              </w:rPr>
              <w:t>;</w:t>
            </w:r>
          </w:p>
          <w:p w14:paraId="619ABE60" w14:textId="77777777" w:rsidR="00756E9D" w:rsidRPr="00756E9D" w:rsidRDefault="00756E9D" w:rsidP="00756E9D">
            <w:pPr>
              <w:rPr>
                <w:rFonts w:cstheme="minorHAnsi"/>
                <w:sz w:val="20"/>
                <w:szCs w:val="20"/>
              </w:rPr>
            </w:pPr>
            <w:r w:rsidRPr="00756E9D">
              <w:rPr>
                <w:rFonts w:cstheme="minorHAnsi"/>
                <w:sz w:val="20"/>
                <w:szCs w:val="20"/>
              </w:rPr>
              <w:t xml:space="preserve">   2) od </w:t>
            </w:r>
            <w:proofErr w:type="spellStart"/>
            <w:r w:rsidRPr="00756E9D">
              <w:rPr>
                <w:rFonts w:cstheme="minorHAnsi"/>
                <w:sz w:val="20"/>
                <w:szCs w:val="20"/>
              </w:rPr>
              <w:t>proizvoda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usluga</w:t>
            </w:r>
            <w:proofErr w:type="spellEnd"/>
            <w:r w:rsidRPr="00756E9D">
              <w:rPr>
                <w:rFonts w:cstheme="minorHAnsi"/>
                <w:sz w:val="20"/>
                <w:szCs w:val="20"/>
              </w:rPr>
              <w:t xml:space="preserve"> </w:t>
            </w:r>
            <w:proofErr w:type="spellStart"/>
            <w:r w:rsidRPr="00756E9D">
              <w:rPr>
                <w:rFonts w:cstheme="minorHAnsi"/>
                <w:sz w:val="20"/>
                <w:szCs w:val="20"/>
              </w:rPr>
              <w:t>koje</w:t>
            </w:r>
            <w:proofErr w:type="spellEnd"/>
            <w:r w:rsidRPr="00756E9D">
              <w:rPr>
                <w:rFonts w:cstheme="minorHAnsi"/>
                <w:sz w:val="20"/>
                <w:szCs w:val="20"/>
              </w:rPr>
              <w:t xml:space="preserve"> je </w:t>
            </w:r>
            <w:proofErr w:type="spellStart"/>
            <w:r w:rsidRPr="00756E9D">
              <w:rPr>
                <w:rFonts w:cstheme="minorHAnsi"/>
                <w:sz w:val="20"/>
                <w:szCs w:val="20"/>
              </w:rPr>
              <w:t>iskoristio</w:t>
            </w:r>
            <w:proofErr w:type="spellEnd"/>
            <w:r w:rsidRPr="00756E9D">
              <w:rPr>
                <w:rFonts w:cstheme="minorHAnsi"/>
                <w:sz w:val="20"/>
                <w:szCs w:val="20"/>
              </w:rPr>
              <w:t xml:space="preserve"> za </w:t>
            </w:r>
            <w:proofErr w:type="spellStart"/>
            <w:r w:rsidRPr="00756E9D">
              <w:rPr>
                <w:rFonts w:cstheme="minorHAnsi"/>
                <w:sz w:val="20"/>
                <w:szCs w:val="20"/>
              </w:rPr>
              <w:t>obavljanje</w:t>
            </w:r>
            <w:proofErr w:type="spellEnd"/>
            <w:r w:rsidRPr="00756E9D">
              <w:rPr>
                <w:rFonts w:cstheme="minorHAnsi"/>
                <w:sz w:val="20"/>
                <w:szCs w:val="20"/>
              </w:rPr>
              <w:t xml:space="preserve"> </w:t>
            </w:r>
            <w:proofErr w:type="spellStart"/>
            <w:r w:rsidRPr="00756E9D">
              <w:rPr>
                <w:rFonts w:cstheme="minorHAnsi"/>
                <w:sz w:val="20"/>
                <w:szCs w:val="20"/>
              </w:rPr>
              <w:t>djelatnosti</w:t>
            </w:r>
            <w:proofErr w:type="spellEnd"/>
            <w:r w:rsidRPr="00756E9D">
              <w:rPr>
                <w:rFonts w:cstheme="minorHAnsi"/>
                <w:sz w:val="20"/>
                <w:szCs w:val="20"/>
              </w:rPr>
              <w:t xml:space="preserve"> van </w:t>
            </w:r>
            <w:proofErr w:type="spellStart"/>
            <w:r w:rsidRPr="00756E9D">
              <w:rPr>
                <w:rFonts w:cstheme="minorHAnsi"/>
                <w:sz w:val="20"/>
                <w:szCs w:val="20"/>
              </w:rPr>
              <w:t>Crne</w:t>
            </w:r>
            <w:proofErr w:type="spellEnd"/>
            <w:r w:rsidRPr="00756E9D">
              <w:rPr>
                <w:rFonts w:cstheme="minorHAnsi"/>
                <w:sz w:val="20"/>
                <w:szCs w:val="20"/>
              </w:rPr>
              <w:t xml:space="preserve"> Gore, </w:t>
            </w:r>
            <w:proofErr w:type="spellStart"/>
            <w:r w:rsidRPr="00756E9D">
              <w:rPr>
                <w:rFonts w:cstheme="minorHAnsi"/>
                <w:sz w:val="20"/>
                <w:szCs w:val="20"/>
              </w:rPr>
              <w:t>ukoliko</w:t>
            </w:r>
            <w:proofErr w:type="spellEnd"/>
            <w:r w:rsidRPr="00756E9D">
              <w:rPr>
                <w:rFonts w:cstheme="minorHAnsi"/>
                <w:sz w:val="20"/>
                <w:szCs w:val="20"/>
              </w:rPr>
              <w:t xml:space="preserve"> mu </w:t>
            </w:r>
            <w:proofErr w:type="spellStart"/>
            <w:r w:rsidRPr="00756E9D">
              <w:rPr>
                <w:rFonts w:cstheme="minorHAnsi"/>
                <w:sz w:val="20"/>
                <w:szCs w:val="20"/>
              </w:rPr>
              <w:t>pravo</w:t>
            </w:r>
            <w:proofErr w:type="spellEnd"/>
            <w:r w:rsidRPr="00756E9D">
              <w:rPr>
                <w:rFonts w:cstheme="minorHAnsi"/>
                <w:sz w:val="20"/>
                <w:szCs w:val="20"/>
              </w:rPr>
              <w:t xml:space="preserve">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odbitak</w:t>
            </w:r>
            <w:proofErr w:type="spellEnd"/>
            <w:r w:rsidRPr="00756E9D">
              <w:rPr>
                <w:rFonts w:cstheme="minorHAnsi"/>
                <w:sz w:val="20"/>
                <w:szCs w:val="20"/>
              </w:rPr>
              <w:t xml:space="preserve"> </w:t>
            </w:r>
            <w:proofErr w:type="spellStart"/>
            <w:r w:rsidRPr="00756E9D">
              <w:rPr>
                <w:rFonts w:cstheme="minorHAnsi"/>
                <w:sz w:val="20"/>
                <w:szCs w:val="20"/>
              </w:rPr>
              <w:t>ulaznog</w:t>
            </w:r>
            <w:proofErr w:type="spellEnd"/>
            <w:r w:rsidRPr="00756E9D">
              <w:rPr>
                <w:rFonts w:cstheme="minorHAnsi"/>
                <w:sz w:val="20"/>
                <w:szCs w:val="20"/>
              </w:rPr>
              <w:t xml:space="preserve"> PDV ne bi </w:t>
            </w:r>
            <w:proofErr w:type="spellStart"/>
            <w:r w:rsidRPr="00756E9D">
              <w:rPr>
                <w:rFonts w:cstheme="minorHAnsi"/>
                <w:sz w:val="20"/>
                <w:szCs w:val="20"/>
              </w:rPr>
              <w:t>bilo</w:t>
            </w:r>
            <w:proofErr w:type="spellEnd"/>
            <w:r w:rsidRPr="00756E9D">
              <w:rPr>
                <w:rFonts w:cstheme="minorHAnsi"/>
                <w:sz w:val="20"/>
                <w:szCs w:val="20"/>
              </w:rPr>
              <w:t xml:space="preserve"> </w:t>
            </w:r>
            <w:proofErr w:type="spellStart"/>
            <w:r w:rsidRPr="00756E9D">
              <w:rPr>
                <w:rFonts w:cstheme="minorHAnsi"/>
                <w:sz w:val="20"/>
                <w:szCs w:val="20"/>
              </w:rPr>
              <w:t>priznato</w:t>
            </w:r>
            <w:proofErr w:type="spellEnd"/>
            <w:r w:rsidRPr="00756E9D">
              <w:rPr>
                <w:rFonts w:cstheme="minorHAnsi"/>
                <w:sz w:val="20"/>
                <w:szCs w:val="20"/>
              </w:rPr>
              <w:t xml:space="preserve"> da je </w:t>
            </w:r>
            <w:proofErr w:type="spellStart"/>
            <w:r w:rsidRPr="00756E9D">
              <w:rPr>
                <w:rFonts w:cstheme="minorHAnsi"/>
                <w:sz w:val="20"/>
                <w:szCs w:val="20"/>
              </w:rPr>
              <w:t>tu</w:t>
            </w:r>
            <w:proofErr w:type="spellEnd"/>
            <w:r w:rsidRPr="00756E9D">
              <w:rPr>
                <w:rFonts w:cstheme="minorHAnsi"/>
                <w:sz w:val="20"/>
                <w:szCs w:val="20"/>
              </w:rPr>
              <w:t xml:space="preserve"> </w:t>
            </w:r>
            <w:proofErr w:type="spellStart"/>
            <w:r w:rsidRPr="00756E9D">
              <w:rPr>
                <w:rFonts w:cstheme="minorHAnsi"/>
                <w:sz w:val="20"/>
                <w:szCs w:val="20"/>
              </w:rPr>
              <w:t>djelatnost</w:t>
            </w:r>
            <w:proofErr w:type="spellEnd"/>
            <w:r w:rsidRPr="00756E9D">
              <w:rPr>
                <w:rFonts w:cstheme="minorHAnsi"/>
                <w:sz w:val="20"/>
                <w:szCs w:val="20"/>
              </w:rPr>
              <w:t xml:space="preserve"> </w:t>
            </w:r>
            <w:proofErr w:type="spellStart"/>
            <w:r w:rsidRPr="00756E9D">
              <w:rPr>
                <w:rFonts w:cstheme="minorHAnsi"/>
                <w:sz w:val="20"/>
                <w:szCs w:val="20"/>
              </w:rPr>
              <w:t>obavio</w:t>
            </w:r>
            <w:proofErr w:type="spellEnd"/>
            <w:r w:rsidRPr="00756E9D">
              <w:rPr>
                <w:rFonts w:cstheme="minorHAnsi"/>
                <w:sz w:val="20"/>
                <w:szCs w:val="20"/>
              </w:rPr>
              <w:t xml:space="preserve"> u </w:t>
            </w:r>
            <w:proofErr w:type="spellStart"/>
            <w:r w:rsidRPr="00756E9D">
              <w:rPr>
                <w:rFonts w:cstheme="minorHAnsi"/>
                <w:sz w:val="20"/>
                <w:szCs w:val="20"/>
              </w:rPr>
              <w:t>Crnoj</w:t>
            </w:r>
            <w:proofErr w:type="spellEnd"/>
            <w:r w:rsidRPr="00756E9D">
              <w:rPr>
                <w:rFonts w:cstheme="minorHAnsi"/>
                <w:sz w:val="20"/>
                <w:szCs w:val="20"/>
              </w:rPr>
              <w:t xml:space="preserve"> Gori.</w:t>
            </w:r>
          </w:p>
          <w:p w14:paraId="08864903" w14:textId="77777777" w:rsidR="00756E9D" w:rsidRPr="00756E9D" w:rsidRDefault="00756E9D" w:rsidP="00756E9D">
            <w:pPr>
              <w:rPr>
                <w:rFonts w:cstheme="minorHAnsi"/>
                <w:sz w:val="20"/>
                <w:szCs w:val="20"/>
              </w:rPr>
            </w:pPr>
            <w:r w:rsidRPr="00756E9D">
              <w:rPr>
                <w:rFonts w:cstheme="minorHAnsi"/>
                <w:sz w:val="20"/>
                <w:szCs w:val="20"/>
              </w:rPr>
              <w:t xml:space="preserve">(4)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w:t>
            </w:r>
            <w:proofErr w:type="spellStart"/>
            <w:r w:rsidRPr="00756E9D">
              <w:rPr>
                <w:rFonts w:cstheme="minorHAnsi"/>
                <w:sz w:val="20"/>
                <w:szCs w:val="20"/>
              </w:rPr>
              <w:t>može</w:t>
            </w:r>
            <w:proofErr w:type="spellEnd"/>
            <w:r w:rsidRPr="00756E9D">
              <w:rPr>
                <w:rFonts w:cstheme="minorHAnsi"/>
                <w:sz w:val="20"/>
                <w:szCs w:val="20"/>
              </w:rPr>
              <w:t xml:space="preserv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 koji se </w:t>
            </w:r>
            <w:proofErr w:type="spellStart"/>
            <w:r w:rsidRPr="00756E9D">
              <w:rPr>
                <w:rFonts w:cstheme="minorHAnsi"/>
                <w:sz w:val="20"/>
                <w:szCs w:val="20"/>
              </w:rPr>
              <w:t>odnosi</w:t>
            </w:r>
            <w:proofErr w:type="spellEnd"/>
            <w:r w:rsidRPr="00756E9D">
              <w:rPr>
                <w:rFonts w:cstheme="minorHAnsi"/>
                <w:sz w:val="20"/>
                <w:szCs w:val="20"/>
              </w:rPr>
              <w:t xml:space="preserve">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promet</w:t>
            </w:r>
            <w:proofErr w:type="spellEnd"/>
            <w:r w:rsidRPr="00756E9D">
              <w:rPr>
                <w:rFonts w:cstheme="minorHAnsi"/>
                <w:sz w:val="20"/>
                <w:szCs w:val="20"/>
              </w:rPr>
              <w:t xml:space="preserve"> </w:t>
            </w:r>
            <w:proofErr w:type="spellStart"/>
            <w:r w:rsidRPr="00756E9D">
              <w:rPr>
                <w:rFonts w:cstheme="minorHAnsi"/>
                <w:sz w:val="20"/>
                <w:szCs w:val="20"/>
              </w:rPr>
              <w:t>proizvoda</w:t>
            </w:r>
            <w:proofErr w:type="spellEnd"/>
            <w:r w:rsidRPr="00756E9D">
              <w:rPr>
                <w:rFonts w:cstheme="minorHAnsi"/>
                <w:sz w:val="20"/>
                <w:szCs w:val="20"/>
              </w:rPr>
              <w:t xml:space="preserve">, </w:t>
            </w:r>
            <w:proofErr w:type="spellStart"/>
            <w:r w:rsidRPr="00756E9D">
              <w:rPr>
                <w:rFonts w:cstheme="minorHAnsi"/>
                <w:sz w:val="20"/>
                <w:szCs w:val="20"/>
              </w:rPr>
              <w:t>odnosno</w:t>
            </w:r>
            <w:proofErr w:type="spellEnd"/>
            <w:r w:rsidRPr="00756E9D">
              <w:rPr>
                <w:rFonts w:cstheme="minorHAnsi"/>
                <w:sz w:val="20"/>
                <w:szCs w:val="20"/>
              </w:rPr>
              <w:t xml:space="preserve"> </w:t>
            </w:r>
            <w:proofErr w:type="spellStart"/>
            <w:r w:rsidRPr="00756E9D">
              <w:rPr>
                <w:rFonts w:cstheme="minorHAnsi"/>
                <w:sz w:val="20"/>
                <w:szCs w:val="20"/>
              </w:rPr>
              <w:t>usluga</w:t>
            </w:r>
            <w:proofErr w:type="spellEnd"/>
            <w:r w:rsidRPr="00756E9D">
              <w:rPr>
                <w:rFonts w:cstheme="minorHAnsi"/>
                <w:sz w:val="20"/>
                <w:szCs w:val="20"/>
              </w:rPr>
              <w:t xml:space="preserve"> koji </w:t>
            </w:r>
            <w:proofErr w:type="spellStart"/>
            <w:r w:rsidRPr="00756E9D">
              <w:rPr>
                <w:rFonts w:cstheme="minorHAnsi"/>
                <w:sz w:val="20"/>
                <w:szCs w:val="20"/>
              </w:rPr>
              <w:t>su</w:t>
            </w:r>
            <w:proofErr w:type="spellEnd"/>
            <w:r w:rsidRPr="00756E9D">
              <w:rPr>
                <w:rFonts w:cstheme="minorHAnsi"/>
                <w:sz w:val="20"/>
                <w:szCs w:val="20"/>
              </w:rPr>
              <w:t xml:space="preserve"> </w:t>
            </w:r>
            <w:proofErr w:type="spellStart"/>
            <w:r w:rsidRPr="00756E9D">
              <w:rPr>
                <w:rFonts w:cstheme="minorHAnsi"/>
                <w:sz w:val="20"/>
                <w:szCs w:val="20"/>
              </w:rPr>
              <w:t>oslobođeni</w:t>
            </w:r>
            <w:proofErr w:type="spellEnd"/>
            <w:r w:rsidRPr="00756E9D">
              <w:rPr>
                <w:rFonts w:cstheme="minorHAnsi"/>
                <w:sz w:val="20"/>
                <w:szCs w:val="20"/>
              </w:rPr>
              <w:t xml:space="preserve"> </w:t>
            </w:r>
            <w:proofErr w:type="spellStart"/>
            <w:r w:rsidRPr="00756E9D">
              <w:rPr>
                <w:rFonts w:cstheme="minorHAnsi"/>
                <w:sz w:val="20"/>
                <w:szCs w:val="20"/>
              </w:rPr>
              <w:t>plaćanja</w:t>
            </w:r>
            <w:proofErr w:type="spellEnd"/>
            <w:r w:rsidRPr="00756E9D">
              <w:rPr>
                <w:rFonts w:cstheme="minorHAnsi"/>
                <w:sz w:val="20"/>
                <w:szCs w:val="20"/>
              </w:rPr>
              <w:t xml:space="preserve"> PDV:</w:t>
            </w:r>
          </w:p>
          <w:p w14:paraId="22ABAD4B" w14:textId="77777777" w:rsidR="00756E9D" w:rsidRPr="00756E9D" w:rsidRDefault="00756E9D" w:rsidP="00756E9D">
            <w:pPr>
              <w:rPr>
                <w:rFonts w:cstheme="minorHAnsi"/>
                <w:sz w:val="20"/>
                <w:szCs w:val="20"/>
              </w:rPr>
            </w:pPr>
            <w:r w:rsidRPr="00756E9D">
              <w:rPr>
                <w:rFonts w:cstheme="minorHAnsi"/>
                <w:sz w:val="20"/>
                <w:szCs w:val="20"/>
              </w:rPr>
              <w:t xml:space="preserve">   1)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osnovu</w:t>
            </w:r>
            <w:proofErr w:type="spellEnd"/>
            <w:r w:rsidRPr="00756E9D">
              <w:rPr>
                <w:rFonts w:cstheme="minorHAnsi"/>
                <w:sz w:val="20"/>
                <w:szCs w:val="20"/>
              </w:rPr>
              <w:t xml:space="preserve"> </w:t>
            </w:r>
            <w:proofErr w:type="spellStart"/>
            <w:r w:rsidRPr="00756E9D">
              <w:rPr>
                <w:rFonts w:cstheme="minorHAnsi"/>
                <w:sz w:val="20"/>
                <w:szCs w:val="20"/>
              </w:rPr>
              <w:t>člana</w:t>
            </w:r>
            <w:proofErr w:type="spellEnd"/>
            <w:r w:rsidRPr="00756E9D">
              <w:rPr>
                <w:rFonts w:cstheme="minorHAnsi"/>
                <w:sz w:val="20"/>
                <w:szCs w:val="20"/>
              </w:rPr>
              <w:t xml:space="preserve"> 25, </w:t>
            </w:r>
            <w:proofErr w:type="spellStart"/>
            <w:r w:rsidRPr="00756E9D">
              <w:rPr>
                <w:rFonts w:cstheme="minorHAnsi"/>
                <w:sz w:val="20"/>
                <w:szCs w:val="20"/>
              </w:rPr>
              <w:t>člana</w:t>
            </w:r>
            <w:proofErr w:type="spellEnd"/>
            <w:r w:rsidRPr="00756E9D">
              <w:rPr>
                <w:rFonts w:cstheme="minorHAnsi"/>
                <w:sz w:val="20"/>
                <w:szCs w:val="20"/>
              </w:rPr>
              <w:t xml:space="preserve"> 28 </w:t>
            </w:r>
            <w:proofErr w:type="spellStart"/>
            <w:r w:rsidRPr="00756E9D">
              <w:rPr>
                <w:rFonts w:cstheme="minorHAnsi"/>
                <w:sz w:val="20"/>
                <w:szCs w:val="20"/>
              </w:rPr>
              <w:t>tačka</w:t>
            </w:r>
            <w:proofErr w:type="spellEnd"/>
            <w:r w:rsidRPr="00756E9D">
              <w:rPr>
                <w:rFonts w:cstheme="minorHAnsi"/>
                <w:sz w:val="20"/>
                <w:szCs w:val="20"/>
              </w:rPr>
              <w:t xml:space="preserve"> 7)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člana</w:t>
            </w:r>
            <w:proofErr w:type="spellEnd"/>
            <w:r w:rsidRPr="00756E9D">
              <w:rPr>
                <w:rFonts w:cstheme="minorHAnsi"/>
                <w:sz w:val="20"/>
                <w:szCs w:val="20"/>
              </w:rPr>
              <w:t xml:space="preserve"> 30 </w:t>
            </w:r>
            <w:proofErr w:type="spellStart"/>
            <w:r w:rsidRPr="00756E9D">
              <w:rPr>
                <w:rFonts w:cstheme="minorHAnsi"/>
                <w:sz w:val="20"/>
                <w:szCs w:val="20"/>
              </w:rPr>
              <w:t>ovog</w:t>
            </w:r>
            <w:proofErr w:type="spellEnd"/>
            <w:r w:rsidRPr="00756E9D">
              <w:rPr>
                <w:rFonts w:cstheme="minorHAnsi"/>
                <w:sz w:val="20"/>
                <w:szCs w:val="20"/>
              </w:rPr>
              <w:t xml:space="preserve"> </w:t>
            </w:r>
            <w:proofErr w:type="spellStart"/>
            <w:r w:rsidRPr="00756E9D">
              <w:rPr>
                <w:rFonts w:cstheme="minorHAnsi"/>
                <w:sz w:val="20"/>
                <w:szCs w:val="20"/>
              </w:rPr>
              <w:t>zakona</w:t>
            </w:r>
            <w:proofErr w:type="spellEnd"/>
            <w:r w:rsidRPr="00756E9D">
              <w:rPr>
                <w:rFonts w:cstheme="minorHAnsi"/>
                <w:sz w:val="20"/>
                <w:szCs w:val="20"/>
              </w:rPr>
              <w:t>;</w:t>
            </w:r>
          </w:p>
          <w:p w14:paraId="2F23C860" w14:textId="77777777" w:rsidR="00756E9D" w:rsidRPr="00756E9D" w:rsidRDefault="00756E9D" w:rsidP="00756E9D">
            <w:pPr>
              <w:rPr>
                <w:rFonts w:cstheme="minorHAnsi"/>
                <w:sz w:val="20"/>
                <w:szCs w:val="20"/>
              </w:rPr>
            </w:pPr>
            <w:r w:rsidRPr="00756E9D">
              <w:rPr>
                <w:rFonts w:cstheme="minorHAnsi"/>
                <w:sz w:val="20"/>
                <w:szCs w:val="20"/>
              </w:rPr>
              <w:t xml:space="preserve">   2)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osnovu</w:t>
            </w:r>
            <w:proofErr w:type="spellEnd"/>
            <w:r w:rsidRPr="00756E9D">
              <w:rPr>
                <w:rFonts w:cstheme="minorHAnsi"/>
                <w:sz w:val="20"/>
                <w:szCs w:val="20"/>
              </w:rPr>
              <w:t xml:space="preserve"> </w:t>
            </w:r>
            <w:proofErr w:type="spellStart"/>
            <w:r w:rsidRPr="00756E9D">
              <w:rPr>
                <w:rFonts w:cstheme="minorHAnsi"/>
                <w:sz w:val="20"/>
                <w:szCs w:val="20"/>
              </w:rPr>
              <w:t>člana</w:t>
            </w:r>
            <w:proofErr w:type="spellEnd"/>
            <w:r w:rsidRPr="00756E9D">
              <w:rPr>
                <w:rFonts w:cstheme="minorHAnsi"/>
                <w:sz w:val="20"/>
                <w:szCs w:val="20"/>
              </w:rPr>
              <w:t xml:space="preserve"> 27 </w:t>
            </w:r>
            <w:proofErr w:type="spellStart"/>
            <w:r w:rsidRPr="00756E9D">
              <w:rPr>
                <w:rFonts w:cstheme="minorHAnsi"/>
                <w:sz w:val="20"/>
                <w:szCs w:val="20"/>
              </w:rPr>
              <w:t>tač</w:t>
            </w:r>
            <w:proofErr w:type="spellEnd"/>
            <w:r w:rsidRPr="00756E9D">
              <w:rPr>
                <w:rFonts w:cstheme="minorHAnsi"/>
                <w:sz w:val="20"/>
                <w:szCs w:val="20"/>
              </w:rPr>
              <w:t xml:space="preserve">. 1 </w:t>
            </w:r>
            <w:proofErr w:type="spellStart"/>
            <w:r w:rsidRPr="00756E9D">
              <w:rPr>
                <w:rFonts w:cstheme="minorHAnsi"/>
                <w:sz w:val="20"/>
                <w:szCs w:val="20"/>
              </w:rPr>
              <w:t>i</w:t>
            </w:r>
            <w:proofErr w:type="spellEnd"/>
            <w:r w:rsidRPr="00756E9D">
              <w:rPr>
                <w:rFonts w:cstheme="minorHAnsi"/>
                <w:sz w:val="20"/>
                <w:szCs w:val="20"/>
              </w:rPr>
              <w:t xml:space="preserve"> 4a do 4d </w:t>
            </w:r>
            <w:proofErr w:type="spellStart"/>
            <w:r w:rsidRPr="00756E9D">
              <w:rPr>
                <w:rFonts w:cstheme="minorHAnsi"/>
                <w:sz w:val="20"/>
                <w:szCs w:val="20"/>
              </w:rPr>
              <w:t>ovog</w:t>
            </w:r>
            <w:proofErr w:type="spellEnd"/>
            <w:r w:rsidRPr="00756E9D">
              <w:rPr>
                <w:rFonts w:cstheme="minorHAnsi"/>
                <w:sz w:val="20"/>
                <w:szCs w:val="20"/>
              </w:rPr>
              <w:t xml:space="preserve"> </w:t>
            </w:r>
            <w:proofErr w:type="spellStart"/>
            <w:r w:rsidRPr="00756E9D">
              <w:rPr>
                <w:rFonts w:cstheme="minorHAnsi"/>
                <w:sz w:val="20"/>
                <w:szCs w:val="20"/>
              </w:rPr>
              <w:t>zakona</w:t>
            </w:r>
            <w:proofErr w:type="spellEnd"/>
            <w:r w:rsidRPr="00756E9D">
              <w:rPr>
                <w:rFonts w:cstheme="minorHAnsi"/>
                <w:sz w:val="20"/>
                <w:szCs w:val="20"/>
              </w:rPr>
              <w:t xml:space="preserve">, </w:t>
            </w:r>
            <w:proofErr w:type="spellStart"/>
            <w:r w:rsidRPr="00756E9D">
              <w:rPr>
                <w:rFonts w:cstheme="minorHAnsi"/>
                <w:sz w:val="20"/>
                <w:szCs w:val="20"/>
              </w:rPr>
              <w:t>ako</w:t>
            </w:r>
            <w:proofErr w:type="spellEnd"/>
            <w:r w:rsidRPr="00756E9D">
              <w:rPr>
                <w:rFonts w:cstheme="minorHAnsi"/>
                <w:sz w:val="20"/>
                <w:szCs w:val="20"/>
              </w:rPr>
              <w:t xml:space="preserve"> se </w:t>
            </w:r>
            <w:proofErr w:type="spellStart"/>
            <w:r w:rsidRPr="00756E9D">
              <w:rPr>
                <w:rFonts w:cstheme="minorHAnsi"/>
                <w:sz w:val="20"/>
                <w:szCs w:val="20"/>
              </w:rPr>
              <w:t>vrše</w:t>
            </w:r>
            <w:proofErr w:type="spellEnd"/>
            <w:r w:rsidRPr="00756E9D">
              <w:rPr>
                <w:rFonts w:cstheme="minorHAnsi"/>
                <w:sz w:val="20"/>
                <w:szCs w:val="20"/>
              </w:rPr>
              <w:t xml:space="preserve"> za </w:t>
            </w:r>
            <w:proofErr w:type="spellStart"/>
            <w:r w:rsidRPr="00756E9D">
              <w:rPr>
                <w:rFonts w:cstheme="minorHAnsi"/>
                <w:sz w:val="20"/>
                <w:szCs w:val="20"/>
              </w:rPr>
              <w:t>naručioca</w:t>
            </w:r>
            <w:proofErr w:type="spellEnd"/>
            <w:r w:rsidRPr="00756E9D">
              <w:rPr>
                <w:rFonts w:cstheme="minorHAnsi"/>
                <w:sz w:val="20"/>
                <w:szCs w:val="20"/>
              </w:rPr>
              <w:t xml:space="preserve"> </w:t>
            </w:r>
            <w:proofErr w:type="spellStart"/>
            <w:r w:rsidRPr="00756E9D">
              <w:rPr>
                <w:rFonts w:cstheme="minorHAnsi"/>
                <w:sz w:val="20"/>
                <w:szCs w:val="20"/>
              </w:rPr>
              <w:t>usluge</w:t>
            </w:r>
            <w:proofErr w:type="spellEnd"/>
            <w:r w:rsidRPr="00756E9D">
              <w:rPr>
                <w:rFonts w:cstheme="minorHAnsi"/>
                <w:sz w:val="20"/>
                <w:szCs w:val="20"/>
              </w:rPr>
              <w:t xml:space="preserve"> koji </w:t>
            </w:r>
            <w:proofErr w:type="spellStart"/>
            <w:r w:rsidRPr="00756E9D">
              <w:rPr>
                <w:rFonts w:cstheme="minorHAnsi"/>
                <w:sz w:val="20"/>
                <w:szCs w:val="20"/>
              </w:rPr>
              <w:t>ima</w:t>
            </w:r>
            <w:proofErr w:type="spellEnd"/>
            <w:r w:rsidRPr="00756E9D">
              <w:rPr>
                <w:rFonts w:cstheme="minorHAnsi"/>
                <w:sz w:val="20"/>
                <w:szCs w:val="20"/>
              </w:rPr>
              <w:t xml:space="preserve"> </w:t>
            </w:r>
            <w:proofErr w:type="spellStart"/>
            <w:r w:rsidRPr="00756E9D">
              <w:rPr>
                <w:rFonts w:cstheme="minorHAnsi"/>
                <w:sz w:val="20"/>
                <w:szCs w:val="20"/>
              </w:rPr>
              <w:t>sjedište</w:t>
            </w:r>
            <w:proofErr w:type="spellEnd"/>
            <w:r w:rsidRPr="00756E9D">
              <w:rPr>
                <w:rFonts w:cstheme="minorHAnsi"/>
                <w:sz w:val="20"/>
                <w:szCs w:val="20"/>
              </w:rPr>
              <w:t xml:space="preserve">, </w:t>
            </w:r>
            <w:proofErr w:type="spellStart"/>
            <w:r w:rsidRPr="00756E9D">
              <w:rPr>
                <w:rFonts w:cstheme="minorHAnsi"/>
                <w:sz w:val="20"/>
                <w:szCs w:val="20"/>
              </w:rPr>
              <w:t>odnosno</w:t>
            </w:r>
            <w:proofErr w:type="spellEnd"/>
            <w:r w:rsidRPr="00756E9D">
              <w:rPr>
                <w:rFonts w:cstheme="minorHAnsi"/>
                <w:sz w:val="20"/>
                <w:szCs w:val="20"/>
              </w:rPr>
              <w:t xml:space="preserve"> </w:t>
            </w:r>
            <w:proofErr w:type="spellStart"/>
            <w:r w:rsidRPr="00756E9D">
              <w:rPr>
                <w:rFonts w:cstheme="minorHAnsi"/>
                <w:sz w:val="20"/>
                <w:szCs w:val="20"/>
              </w:rPr>
              <w:t>stalnu</w:t>
            </w:r>
            <w:proofErr w:type="spellEnd"/>
            <w:r w:rsidRPr="00756E9D">
              <w:rPr>
                <w:rFonts w:cstheme="minorHAnsi"/>
                <w:sz w:val="20"/>
                <w:szCs w:val="20"/>
              </w:rPr>
              <w:t xml:space="preserve"> </w:t>
            </w:r>
            <w:proofErr w:type="spellStart"/>
            <w:r w:rsidRPr="00756E9D">
              <w:rPr>
                <w:rFonts w:cstheme="minorHAnsi"/>
                <w:sz w:val="20"/>
                <w:szCs w:val="20"/>
              </w:rPr>
              <w:t>poslovnu</w:t>
            </w:r>
            <w:proofErr w:type="spellEnd"/>
            <w:r w:rsidRPr="00756E9D">
              <w:rPr>
                <w:rFonts w:cstheme="minorHAnsi"/>
                <w:sz w:val="20"/>
                <w:szCs w:val="20"/>
              </w:rPr>
              <w:t xml:space="preserve"> </w:t>
            </w:r>
            <w:proofErr w:type="spellStart"/>
            <w:r w:rsidRPr="00756E9D">
              <w:rPr>
                <w:rFonts w:cstheme="minorHAnsi"/>
                <w:sz w:val="20"/>
                <w:szCs w:val="20"/>
              </w:rPr>
              <w:t>jedinicu</w:t>
            </w:r>
            <w:proofErr w:type="spellEnd"/>
            <w:r w:rsidRPr="00756E9D">
              <w:rPr>
                <w:rFonts w:cstheme="minorHAnsi"/>
                <w:sz w:val="20"/>
                <w:szCs w:val="20"/>
              </w:rPr>
              <w:t xml:space="preserve"> </w:t>
            </w:r>
            <w:proofErr w:type="spellStart"/>
            <w:r w:rsidRPr="00756E9D">
              <w:rPr>
                <w:rFonts w:cstheme="minorHAnsi"/>
                <w:sz w:val="20"/>
                <w:szCs w:val="20"/>
              </w:rPr>
              <w:t>izvan</w:t>
            </w:r>
            <w:proofErr w:type="spellEnd"/>
            <w:r w:rsidRPr="00756E9D">
              <w:rPr>
                <w:rFonts w:cstheme="minorHAnsi"/>
                <w:sz w:val="20"/>
                <w:szCs w:val="20"/>
              </w:rPr>
              <w:t xml:space="preserve"> </w:t>
            </w:r>
            <w:proofErr w:type="spellStart"/>
            <w:r w:rsidRPr="00756E9D">
              <w:rPr>
                <w:rFonts w:cstheme="minorHAnsi"/>
                <w:sz w:val="20"/>
                <w:szCs w:val="20"/>
              </w:rPr>
              <w:t>Crne</w:t>
            </w:r>
            <w:proofErr w:type="spellEnd"/>
            <w:r w:rsidRPr="00756E9D">
              <w:rPr>
                <w:rFonts w:cstheme="minorHAnsi"/>
                <w:sz w:val="20"/>
                <w:szCs w:val="20"/>
              </w:rPr>
              <w:t xml:space="preserve"> Gore </w:t>
            </w:r>
            <w:proofErr w:type="spellStart"/>
            <w:r w:rsidRPr="00756E9D">
              <w:rPr>
                <w:rFonts w:cstheme="minorHAnsi"/>
                <w:sz w:val="20"/>
                <w:szCs w:val="20"/>
              </w:rPr>
              <w:t>ili</w:t>
            </w:r>
            <w:proofErr w:type="spellEnd"/>
            <w:r w:rsidRPr="00756E9D">
              <w:rPr>
                <w:rFonts w:cstheme="minorHAnsi"/>
                <w:sz w:val="20"/>
                <w:szCs w:val="20"/>
              </w:rPr>
              <w:t xml:space="preserve"> </w:t>
            </w:r>
            <w:proofErr w:type="spellStart"/>
            <w:r w:rsidRPr="00756E9D">
              <w:rPr>
                <w:rFonts w:cstheme="minorHAnsi"/>
                <w:sz w:val="20"/>
                <w:szCs w:val="20"/>
              </w:rPr>
              <w:t>ako</w:t>
            </w:r>
            <w:proofErr w:type="spellEnd"/>
            <w:r w:rsidRPr="00756E9D">
              <w:rPr>
                <w:rFonts w:cstheme="minorHAnsi"/>
                <w:sz w:val="20"/>
                <w:szCs w:val="20"/>
              </w:rPr>
              <w:t xml:space="preserve"> </w:t>
            </w:r>
            <w:proofErr w:type="spellStart"/>
            <w:r w:rsidRPr="00756E9D">
              <w:rPr>
                <w:rFonts w:cstheme="minorHAnsi"/>
                <w:sz w:val="20"/>
                <w:szCs w:val="20"/>
              </w:rPr>
              <w:t>su</w:t>
            </w:r>
            <w:proofErr w:type="spellEnd"/>
            <w:r w:rsidRPr="00756E9D">
              <w:rPr>
                <w:rFonts w:cstheme="minorHAnsi"/>
                <w:sz w:val="20"/>
                <w:szCs w:val="20"/>
              </w:rPr>
              <w:t xml:space="preserve"> </w:t>
            </w:r>
            <w:proofErr w:type="spellStart"/>
            <w:r w:rsidRPr="00756E9D">
              <w:rPr>
                <w:rFonts w:cstheme="minorHAnsi"/>
                <w:sz w:val="20"/>
                <w:szCs w:val="20"/>
              </w:rPr>
              <w:t>te</w:t>
            </w:r>
            <w:proofErr w:type="spellEnd"/>
            <w:r w:rsidRPr="00756E9D">
              <w:rPr>
                <w:rFonts w:cstheme="minorHAnsi"/>
                <w:sz w:val="20"/>
                <w:szCs w:val="20"/>
              </w:rPr>
              <w:t xml:space="preserve"> </w:t>
            </w:r>
            <w:proofErr w:type="spellStart"/>
            <w:r w:rsidRPr="00756E9D">
              <w:rPr>
                <w:rFonts w:cstheme="minorHAnsi"/>
                <w:sz w:val="20"/>
                <w:szCs w:val="20"/>
              </w:rPr>
              <w:t>usluge</w:t>
            </w:r>
            <w:proofErr w:type="spellEnd"/>
            <w:r w:rsidRPr="00756E9D">
              <w:rPr>
                <w:rFonts w:cstheme="minorHAnsi"/>
                <w:sz w:val="20"/>
                <w:szCs w:val="20"/>
              </w:rPr>
              <w:t xml:space="preserve"> </w:t>
            </w:r>
            <w:proofErr w:type="spellStart"/>
            <w:r w:rsidRPr="00756E9D">
              <w:rPr>
                <w:rFonts w:cstheme="minorHAnsi"/>
                <w:sz w:val="20"/>
                <w:szCs w:val="20"/>
              </w:rPr>
              <w:t>neposredno</w:t>
            </w:r>
            <w:proofErr w:type="spellEnd"/>
            <w:r w:rsidRPr="00756E9D">
              <w:rPr>
                <w:rFonts w:cstheme="minorHAnsi"/>
                <w:sz w:val="20"/>
                <w:szCs w:val="20"/>
              </w:rPr>
              <w:t xml:space="preserve"> </w:t>
            </w:r>
            <w:proofErr w:type="spellStart"/>
            <w:r w:rsidRPr="00756E9D">
              <w:rPr>
                <w:rFonts w:cstheme="minorHAnsi"/>
                <w:sz w:val="20"/>
                <w:szCs w:val="20"/>
              </w:rPr>
              <w:t>povezane</w:t>
            </w:r>
            <w:proofErr w:type="spellEnd"/>
            <w:r w:rsidRPr="00756E9D">
              <w:rPr>
                <w:rFonts w:cstheme="minorHAnsi"/>
                <w:sz w:val="20"/>
                <w:szCs w:val="20"/>
              </w:rPr>
              <w:t xml:space="preserve"> </w:t>
            </w:r>
            <w:proofErr w:type="spellStart"/>
            <w:r w:rsidRPr="00756E9D">
              <w:rPr>
                <w:rFonts w:cstheme="minorHAnsi"/>
                <w:sz w:val="20"/>
                <w:szCs w:val="20"/>
              </w:rPr>
              <w:t>sa</w:t>
            </w:r>
            <w:proofErr w:type="spellEnd"/>
            <w:r w:rsidRPr="00756E9D">
              <w:rPr>
                <w:rFonts w:cstheme="minorHAnsi"/>
                <w:sz w:val="20"/>
                <w:szCs w:val="20"/>
              </w:rPr>
              <w:t xml:space="preserve"> </w:t>
            </w:r>
            <w:proofErr w:type="spellStart"/>
            <w:r w:rsidRPr="00756E9D">
              <w:rPr>
                <w:rFonts w:cstheme="minorHAnsi"/>
                <w:sz w:val="20"/>
                <w:szCs w:val="20"/>
              </w:rPr>
              <w:t>proizvodima</w:t>
            </w:r>
            <w:proofErr w:type="spellEnd"/>
            <w:r w:rsidRPr="00756E9D">
              <w:rPr>
                <w:rFonts w:cstheme="minorHAnsi"/>
                <w:sz w:val="20"/>
                <w:szCs w:val="20"/>
              </w:rPr>
              <w:t xml:space="preserve"> </w:t>
            </w:r>
            <w:proofErr w:type="spellStart"/>
            <w:r w:rsidRPr="00756E9D">
              <w:rPr>
                <w:rFonts w:cstheme="minorHAnsi"/>
                <w:sz w:val="20"/>
                <w:szCs w:val="20"/>
              </w:rPr>
              <w:t>namijenjenim</w:t>
            </w:r>
            <w:proofErr w:type="spellEnd"/>
            <w:r w:rsidRPr="00756E9D">
              <w:rPr>
                <w:rFonts w:cstheme="minorHAnsi"/>
                <w:sz w:val="20"/>
                <w:szCs w:val="20"/>
              </w:rPr>
              <w:t xml:space="preserve"> </w:t>
            </w:r>
            <w:proofErr w:type="spellStart"/>
            <w:r w:rsidRPr="00756E9D">
              <w:rPr>
                <w:rFonts w:cstheme="minorHAnsi"/>
                <w:sz w:val="20"/>
                <w:szCs w:val="20"/>
              </w:rPr>
              <w:t>izvozu</w:t>
            </w:r>
            <w:proofErr w:type="spellEnd"/>
            <w:r w:rsidRPr="00756E9D">
              <w:rPr>
                <w:rFonts w:cstheme="minorHAnsi"/>
                <w:sz w:val="20"/>
                <w:szCs w:val="20"/>
              </w:rPr>
              <w:t>.</w:t>
            </w:r>
          </w:p>
          <w:p w14:paraId="0ACAD236" w14:textId="77777777" w:rsidR="00756E9D" w:rsidRPr="00756E9D" w:rsidRDefault="00756E9D" w:rsidP="00756E9D">
            <w:pPr>
              <w:rPr>
                <w:rFonts w:cstheme="minorHAnsi"/>
                <w:sz w:val="20"/>
                <w:szCs w:val="20"/>
              </w:rPr>
            </w:pPr>
            <w:bookmarkStart w:id="5" w:name="_Hlk124920452"/>
            <w:r w:rsidRPr="00756E9D">
              <w:rPr>
                <w:rFonts w:cstheme="minorHAnsi"/>
                <w:sz w:val="20"/>
                <w:szCs w:val="20"/>
              </w:rPr>
              <w:t xml:space="preserve">(5)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ne </w:t>
            </w:r>
            <w:proofErr w:type="spellStart"/>
            <w:r w:rsidRPr="00756E9D">
              <w:rPr>
                <w:rFonts w:cstheme="minorHAnsi"/>
                <w:sz w:val="20"/>
                <w:szCs w:val="20"/>
              </w:rPr>
              <w:t>smije</w:t>
            </w:r>
            <w:proofErr w:type="spellEnd"/>
            <w:r w:rsidRPr="00756E9D">
              <w:rPr>
                <w:rFonts w:cstheme="minorHAnsi"/>
                <w:sz w:val="20"/>
                <w:szCs w:val="20"/>
              </w:rPr>
              <w:t xml:space="preserv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 od:</w:t>
            </w:r>
          </w:p>
          <w:p w14:paraId="21EF1219" w14:textId="77777777" w:rsidR="00756E9D" w:rsidRPr="00756E9D" w:rsidRDefault="00756E9D" w:rsidP="00756E9D">
            <w:pPr>
              <w:rPr>
                <w:rFonts w:cstheme="minorHAnsi"/>
                <w:sz w:val="20"/>
                <w:szCs w:val="20"/>
              </w:rPr>
            </w:pPr>
            <w:r w:rsidRPr="00756E9D">
              <w:rPr>
                <w:rFonts w:cstheme="minorHAnsi"/>
                <w:sz w:val="20"/>
                <w:szCs w:val="20"/>
              </w:rPr>
              <w:t xml:space="preserve">   1) </w:t>
            </w:r>
            <w:proofErr w:type="spellStart"/>
            <w:r w:rsidRPr="00756E9D">
              <w:rPr>
                <w:rFonts w:cstheme="minorHAnsi"/>
                <w:sz w:val="20"/>
                <w:szCs w:val="20"/>
              </w:rPr>
              <w:t>plovnih</w:t>
            </w:r>
            <w:proofErr w:type="spellEnd"/>
            <w:r w:rsidRPr="00756E9D">
              <w:rPr>
                <w:rFonts w:cstheme="minorHAnsi"/>
                <w:sz w:val="20"/>
                <w:szCs w:val="20"/>
              </w:rPr>
              <w:t xml:space="preserve"> </w:t>
            </w:r>
            <w:proofErr w:type="spellStart"/>
            <w:r w:rsidRPr="00756E9D">
              <w:rPr>
                <w:rFonts w:cstheme="minorHAnsi"/>
                <w:sz w:val="20"/>
                <w:szCs w:val="20"/>
              </w:rPr>
              <w:t>objekata</w:t>
            </w:r>
            <w:proofErr w:type="spellEnd"/>
            <w:r w:rsidRPr="00756E9D">
              <w:rPr>
                <w:rFonts w:cstheme="minorHAnsi"/>
                <w:sz w:val="20"/>
                <w:szCs w:val="20"/>
              </w:rPr>
              <w:t xml:space="preserve"> </w:t>
            </w:r>
            <w:proofErr w:type="spellStart"/>
            <w:r w:rsidRPr="00756E9D">
              <w:rPr>
                <w:rFonts w:cstheme="minorHAnsi"/>
                <w:sz w:val="20"/>
                <w:szCs w:val="20"/>
              </w:rPr>
              <w:t>namijenjenih</w:t>
            </w:r>
            <w:proofErr w:type="spellEnd"/>
            <w:r w:rsidRPr="00756E9D">
              <w:rPr>
                <w:rFonts w:cstheme="minorHAnsi"/>
                <w:sz w:val="20"/>
                <w:szCs w:val="20"/>
              </w:rPr>
              <w:t xml:space="preserve"> za sport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rekreaciju</w:t>
            </w:r>
            <w:proofErr w:type="spellEnd"/>
            <w:r w:rsidRPr="00756E9D">
              <w:rPr>
                <w:rFonts w:cstheme="minorHAnsi"/>
                <w:sz w:val="20"/>
                <w:szCs w:val="20"/>
              </w:rPr>
              <w:t xml:space="preserve">, </w:t>
            </w:r>
            <w:proofErr w:type="spellStart"/>
            <w:r w:rsidRPr="00756E9D">
              <w:rPr>
                <w:rFonts w:cstheme="minorHAnsi"/>
                <w:sz w:val="20"/>
                <w:szCs w:val="20"/>
              </w:rPr>
              <w:t>putničkih</w:t>
            </w:r>
            <w:proofErr w:type="spellEnd"/>
            <w:r w:rsidRPr="00756E9D">
              <w:rPr>
                <w:rFonts w:cstheme="minorHAnsi"/>
                <w:sz w:val="20"/>
                <w:szCs w:val="20"/>
              </w:rPr>
              <w:t xml:space="preserve"> </w:t>
            </w:r>
            <w:proofErr w:type="spellStart"/>
            <w:r w:rsidRPr="00756E9D">
              <w:rPr>
                <w:rFonts w:cstheme="minorHAnsi"/>
                <w:sz w:val="20"/>
                <w:szCs w:val="20"/>
              </w:rPr>
              <w:t>automobila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motocikala</w:t>
            </w:r>
            <w:proofErr w:type="spellEnd"/>
            <w:r w:rsidRPr="00756E9D">
              <w:rPr>
                <w:rFonts w:cstheme="minorHAnsi"/>
                <w:sz w:val="20"/>
                <w:szCs w:val="20"/>
              </w:rPr>
              <w:t xml:space="preserve">, </w:t>
            </w:r>
            <w:proofErr w:type="spellStart"/>
            <w:r w:rsidRPr="00756E9D">
              <w:rPr>
                <w:rFonts w:cstheme="minorHAnsi"/>
                <w:sz w:val="20"/>
                <w:szCs w:val="20"/>
              </w:rPr>
              <w:t>goriva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maziva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rezervnih</w:t>
            </w:r>
            <w:proofErr w:type="spellEnd"/>
            <w:r w:rsidRPr="00756E9D">
              <w:rPr>
                <w:rFonts w:cstheme="minorHAnsi"/>
                <w:sz w:val="20"/>
                <w:szCs w:val="20"/>
              </w:rPr>
              <w:t xml:space="preserve"> </w:t>
            </w:r>
            <w:proofErr w:type="spellStart"/>
            <w:r w:rsidRPr="00756E9D">
              <w:rPr>
                <w:rFonts w:cstheme="minorHAnsi"/>
                <w:sz w:val="20"/>
                <w:szCs w:val="20"/>
              </w:rPr>
              <w:t>djelova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usluga</w:t>
            </w:r>
            <w:proofErr w:type="spellEnd"/>
            <w:r w:rsidRPr="00756E9D">
              <w:rPr>
                <w:rFonts w:cstheme="minorHAnsi"/>
                <w:sz w:val="20"/>
                <w:szCs w:val="20"/>
              </w:rPr>
              <w:t xml:space="preserve"> </w:t>
            </w:r>
            <w:proofErr w:type="spellStart"/>
            <w:r w:rsidRPr="00756E9D">
              <w:rPr>
                <w:rFonts w:cstheme="minorHAnsi"/>
                <w:sz w:val="20"/>
                <w:szCs w:val="20"/>
              </w:rPr>
              <w:t>usko</w:t>
            </w:r>
            <w:proofErr w:type="spellEnd"/>
            <w:r w:rsidRPr="00756E9D">
              <w:rPr>
                <w:rFonts w:cstheme="minorHAnsi"/>
                <w:sz w:val="20"/>
                <w:szCs w:val="20"/>
              </w:rPr>
              <w:t xml:space="preserve"> </w:t>
            </w:r>
            <w:proofErr w:type="spellStart"/>
            <w:r w:rsidRPr="00756E9D">
              <w:rPr>
                <w:rFonts w:cstheme="minorHAnsi"/>
                <w:sz w:val="20"/>
                <w:szCs w:val="20"/>
              </w:rPr>
              <w:t>povezanih</w:t>
            </w:r>
            <w:proofErr w:type="spellEnd"/>
            <w:r w:rsidRPr="00756E9D">
              <w:rPr>
                <w:rFonts w:cstheme="minorHAnsi"/>
                <w:sz w:val="20"/>
                <w:szCs w:val="20"/>
              </w:rPr>
              <w:t xml:space="preserve"> </w:t>
            </w:r>
            <w:proofErr w:type="spellStart"/>
            <w:r w:rsidRPr="00756E9D">
              <w:rPr>
                <w:rFonts w:cstheme="minorHAnsi"/>
                <w:sz w:val="20"/>
                <w:szCs w:val="20"/>
              </w:rPr>
              <w:t>sa</w:t>
            </w:r>
            <w:proofErr w:type="spellEnd"/>
            <w:r w:rsidRPr="00756E9D">
              <w:rPr>
                <w:rFonts w:cstheme="minorHAnsi"/>
                <w:sz w:val="20"/>
                <w:szCs w:val="20"/>
              </w:rPr>
              <w:t xml:space="preserve"> </w:t>
            </w:r>
            <w:proofErr w:type="spellStart"/>
            <w:r w:rsidRPr="00756E9D">
              <w:rPr>
                <w:rFonts w:cstheme="minorHAnsi"/>
                <w:sz w:val="20"/>
                <w:szCs w:val="20"/>
              </w:rPr>
              <w:t>njima</w:t>
            </w:r>
            <w:proofErr w:type="spellEnd"/>
            <w:r w:rsidRPr="00756E9D">
              <w:rPr>
                <w:rFonts w:cstheme="minorHAnsi"/>
                <w:sz w:val="20"/>
                <w:szCs w:val="20"/>
              </w:rPr>
              <w:t xml:space="preserve">, </w:t>
            </w:r>
            <w:proofErr w:type="spellStart"/>
            <w:r w:rsidRPr="00756E9D">
              <w:rPr>
                <w:rFonts w:cstheme="minorHAnsi"/>
                <w:sz w:val="20"/>
                <w:szCs w:val="20"/>
              </w:rPr>
              <w:t>osim</w:t>
            </w:r>
            <w:proofErr w:type="spellEnd"/>
            <w:r w:rsidRPr="00756E9D">
              <w:rPr>
                <w:rFonts w:cstheme="minorHAnsi"/>
                <w:sz w:val="20"/>
                <w:szCs w:val="20"/>
              </w:rPr>
              <w:t xml:space="preserve"> za </w:t>
            </w:r>
            <w:proofErr w:type="spellStart"/>
            <w:r w:rsidRPr="00756E9D">
              <w:rPr>
                <w:rFonts w:cstheme="minorHAnsi"/>
                <w:sz w:val="20"/>
                <w:szCs w:val="20"/>
              </w:rPr>
              <w:t>plovne</w:t>
            </w:r>
            <w:proofErr w:type="spellEnd"/>
            <w:r w:rsidRPr="00756E9D">
              <w:rPr>
                <w:rFonts w:cstheme="minorHAnsi"/>
                <w:sz w:val="20"/>
                <w:szCs w:val="20"/>
              </w:rPr>
              <w:t xml:space="preserve"> </w:t>
            </w:r>
            <w:proofErr w:type="spellStart"/>
            <w:r w:rsidRPr="00756E9D">
              <w:rPr>
                <w:rFonts w:cstheme="minorHAnsi"/>
                <w:sz w:val="20"/>
                <w:szCs w:val="20"/>
              </w:rPr>
              <w:t>objekte</w:t>
            </w:r>
            <w:proofErr w:type="spellEnd"/>
            <w:r w:rsidRPr="00756E9D">
              <w:rPr>
                <w:rFonts w:cstheme="minorHAnsi"/>
                <w:sz w:val="20"/>
                <w:szCs w:val="20"/>
              </w:rPr>
              <w:t xml:space="preserve">, </w:t>
            </w:r>
            <w:proofErr w:type="spellStart"/>
            <w:r w:rsidRPr="00756E9D">
              <w:rPr>
                <w:rFonts w:cstheme="minorHAnsi"/>
                <w:sz w:val="20"/>
                <w:szCs w:val="20"/>
              </w:rPr>
              <w:t>odnosno</w:t>
            </w:r>
            <w:proofErr w:type="spellEnd"/>
            <w:r w:rsidRPr="00756E9D">
              <w:rPr>
                <w:rFonts w:cstheme="minorHAnsi"/>
                <w:sz w:val="20"/>
                <w:szCs w:val="20"/>
              </w:rPr>
              <w:t xml:space="preserve"> </w:t>
            </w:r>
            <w:proofErr w:type="spellStart"/>
            <w:r w:rsidRPr="00756E9D">
              <w:rPr>
                <w:rFonts w:cstheme="minorHAnsi"/>
                <w:sz w:val="20"/>
                <w:szCs w:val="20"/>
              </w:rPr>
              <w:t>vozila</w:t>
            </w:r>
            <w:proofErr w:type="spellEnd"/>
            <w:r w:rsidRPr="00756E9D">
              <w:rPr>
                <w:rFonts w:cstheme="minorHAnsi"/>
                <w:sz w:val="20"/>
                <w:szCs w:val="20"/>
              </w:rPr>
              <w:t xml:space="preserve"> </w:t>
            </w:r>
            <w:proofErr w:type="spellStart"/>
            <w:r w:rsidRPr="00756E9D">
              <w:rPr>
                <w:rFonts w:cstheme="minorHAnsi"/>
                <w:sz w:val="20"/>
                <w:szCs w:val="20"/>
              </w:rPr>
              <w:t>koja</w:t>
            </w:r>
            <w:proofErr w:type="spellEnd"/>
            <w:r w:rsidRPr="00756E9D">
              <w:rPr>
                <w:rFonts w:cstheme="minorHAnsi"/>
                <w:sz w:val="20"/>
                <w:szCs w:val="20"/>
              </w:rPr>
              <w:t xml:space="preserve"> </w:t>
            </w:r>
            <w:proofErr w:type="spellStart"/>
            <w:r w:rsidRPr="00756E9D">
              <w:rPr>
                <w:rFonts w:cstheme="minorHAnsi"/>
                <w:sz w:val="20"/>
                <w:szCs w:val="20"/>
              </w:rPr>
              <w:t>su</w:t>
            </w:r>
            <w:proofErr w:type="spellEnd"/>
            <w:r w:rsidRPr="00756E9D">
              <w:rPr>
                <w:rFonts w:cstheme="minorHAnsi"/>
                <w:sz w:val="20"/>
                <w:szCs w:val="20"/>
              </w:rPr>
              <w:t xml:space="preserve"> </w:t>
            </w:r>
            <w:proofErr w:type="spellStart"/>
            <w:r w:rsidRPr="00756E9D">
              <w:rPr>
                <w:rFonts w:cstheme="minorHAnsi"/>
                <w:sz w:val="20"/>
                <w:szCs w:val="20"/>
              </w:rPr>
              <w:t>namijenjena</w:t>
            </w:r>
            <w:proofErr w:type="spellEnd"/>
            <w:r w:rsidRPr="00756E9D">
              <w:rPr>
                <w:rFonts w:cstheme="minorHAnsi"/>
                <w:sz w:val="20"/>
                <w:szCs w:val="20"/>
              </w:rPr>
              <w:t xml:space="preserve"> za: </w:t>
            </w:r>
            <w:proofErr w:type="spellStart"/>
            <w:r w:rsidRPr="00756E9D">
              <w:rPr>
                <w:rFonts w:cstheme="minorHAnsi"/>
                <w:sz w:val="20"/>
                <w:szCs w:val="20"/>
              </w:rPr>
              <w:t>dalju</w:t>
            </w:r>
            <w:proofErr w:type="spellEnd"/>
            <w:r w:rsidRPr="00756E9D">
              <w:rPr>
                <w:rFonts w:cstheme="minorHAnsi"/>
                <w:sz w:val="20"/>
                <w:szCs w:val="20"/>
              </w:rPr>
              <w:t xml:space="preserve"> </w:t>
            </w:r>
            <w:proofErr w:type="spellStart"/>
            <w:r w:rsidRPr="00756E9D">
              <w:rPr>
                <w:rFonts w:cstheme="minorHAnsi"/>
                <w:sz w:val="20"/>
                <w:szCs w:val="20"/>
              </w:rPr>
              <w:t>prodaju</w:t>
            </w:r>
            <w:proofErr w:type="spellEnd"/>
            <w:r w:rsidRPr="00756E9D">
              <w:rPr>
                <w:rFonts w:cstheme="minorHAnsi"/>
                <w:sz w:val="20"/>
                <w:szCs w:val="20"/>
              </w:rPr>
              <w:t xml:space="preserve">, </w:t>
            </w:r>
            <w:proofErr w:type="spellStart"/>
            <w:r w:rsidRPr="00756E9D">
              <w:rPr>
                <w:rFonts w:cstheme="minorHAnsi"/>
                <w:sz w:val="20"/>
                <w:szCs w:val="20"/>
              </w:rPr>
              <w:t>iznajmljivanje</w:t>
            </w:r>
            <w:proofErr w:type="spellEnd"/>
            <w:r w:rsidRPr="00756E9D">
              <w:rPr>
                <w:rFonts w:cstheme="minorHAnsi"/>
                <w:sz w:val="20"/>
                <w:szCs w:val="20"/>
              </w:rPr>
              <w:t xml:space="preserve"> (rent-a-car), </w:t>
            </w:r>
            <w:proofErr w:type="spellStart"/>
            <w:r w:rsidRPr="00756E9D">
              <w:rPr>
                <w:rFonts w:cstheme="minorHAnsi"/>
                <w:sz w:val="20"/>
                <w:szCs w:val="20"/>
              </w:rPr>
              <w:t>prevoz</w:t>
            </w:r>
            <w:proofErr w:type="spellEnd"/>
            <w:r w:rsidRPr="00756E9D">
              <w:rPr>
                <w:rFonts w:cstheme="minorHAnsi"/>
                <w:sz w:val="20"/>
                <w:szCs w:val="20"/>
              </w:rPr>
              <w:t xml:space="preserve"> </w:t>
            </w:r>
            <w:proofErr w:type="spellStart"/>
            <w:r w:rsidRPr="00756E9D">
              <w:rPr>
                <w:rFonts w:cstheme="minorHAnsi"/>
                <w:sz w:val="20"/>
                <w:szCs w:val="20"/>
              </w:rPr>
              <w:t>lica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dobara</w:t>
            </w:r>
            <w:proofErr w:type="spellEnd"/>
            <w:r w:rsidRPr="00756E9D">
              <w:rPr>
                <w:rFonts w:cstheme="minorHAnsi"/>
                <w:sz w:val="20"/>
                <w:szCs w:val="20"/>
              </w:rPr>
              <w:t xml:space="preserve"> (taxi)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obuku</w:t>
            </w:r>
            <w:proofErr w:type="spellEnd"/>
            <w:r w:rsidRPr="00756E9D">
              <w:rPr>
                <w:rFonts w:cstheme="minorHAnsi"/>
                <w:sz w:val="20"/>
                <w:szCs w:val="20"/>
              </w:rPr>
              <w:t xml:space="preserve"> </w:t>
            </w:r>
            <w:proofErr w:type="spellStart"/>
            <w:r w:rsidRPr="00756E9D">
              <w:rPr>
                <w:rFonts w:cstheme="minorHAnsi"/>
                <w:sz w:val="20"/>
                <w:szCs w:val="20"/>
              </w:rPr>
              <w:t>vozača</w:t>
            </w:r>
            <w:proofErr w:type="spellEnd"/>
            <w:r w:rsidRPr="00756E9D">
              <w:rPr>
                <w:rFonts w:cstheme="minorHAnsi"/>
                <w:sz w:val="20"/>
                <w:szCs w:val="20"/>
              </w:rPr>
              <w:t xml:space="preserve"> za </w:t>
            </w:r>
            <w:proofErr w:type="spellStart"/>
            <w:r w:rsidRPr="00756E9D">
              <w:rPr>
                <w:rFonts w:cstheme="minorHAnsi"/>
                <w:sz w:val="20"/>
                <w:szCs w:val="20"/>
              </w:rPr>
              <w:t>upravljanje</w:t>
            </w:r>
            <w:proofErr w:type="spellEnd"/>
            <w:r w:rsidRPr="00756E9D">
              <w:rPr>
                <w:rFonts w:cstheme="minorHAnsi"/>
                <w:sz w:val="20"/>
                <w:szCs w:val="20"/>
              </w:rPr>
              <w:t xml:space="preserve"> </w:t>
            </w:r>
            <w:proofErr w:type="spellStart"/>
            <w:r w:rsidRPr="00756E9D">
              <w:rPr>
                <w:rFonts w:cstheme="minorHAnsi"/>
                <w:sz w:val="20"/>
                <w:szCs w:val="20"/>
              </w:rPr>
              <w:t>navedenim</w:t>
            </w:r>
            <w:proofErr w:type="spellEnd"/>
            <w:r w:rsidRPr="00756E9D">
              <w:rPr>
                <w:rFonts w:cstheme="minorHAnsi"/>
                <w:sz w:val="20"/>
                <w:szCs w:val="20"/>
              </w:rPr>
              <w:t xml:space="preserve"> </w:t>
            </w:r>
            <w:proofErr w:type="spellStart"/>
            <w:r w:rsidRPr="00756E9D">
              <w:rPr>
                <w:rFonts w:cstheme="minorHAnsi"/>
                <w:sz w:val="20"/>
                <w:szCs w:val="20"/>
              </w:rPr>
              <w:t>prevoznim</w:t>
            </w:r>
            <w:proofErr w:type="spellEnd"/>
            <w:r w:rsidRPr="00756E9D">
              <w:rPr>
                <w:rFonts w:cstheme="minorHAnsi"/>
                <w:sz w:val="20"/>
                <w:szCs w:val="20"/>
              </w:rPr>
              <w:t xml:space="preserve"> </w:t>
            </w:r>
            <w:proofErr w:type="spellStart"/>
            <w:r w:rsidRPr="00756E9D">
              <w:rPr>
                <w:rFonts w:cstheme="minorHAnsi"/>
                <w:sz w:val="20"/>
                <w:szCs w:val="20"/>
              </w:rPr>
              <w:t>sredstvima</w:t>
            </w:r>
            <w:proofErr w:type="spellEnd"/>
            <w:r w:rsidRPr="00756E9D">
              <w:rPr>
                <w:rFonts w:cstheme="minorHAnsi"/>
                <w:sz w:val="20"/>
                <w:szCs w:val="20"/>
              </w:rPr>
              <w:t>;</w:t>
            </w:r>
          </w:p>
          <w:p w14:paraId="6B961090" w14:textId="77777777" w:rsidR="00756E9D" w:rsidRPr="00756E9D" w:rsidRDefault="00756E9D" w:rsidP="00756E9D">
            <w:pPr>
              <w:rPr>
                <w:rFonts w:cstheme="minorHAnsi"/>
                <w:color w:val="FF0000"/>
                <w:sz w:val="20"/>
                <w:szCs w:val="20"/>
              </w:rPr>
            </w:pPr>
            <w:r w:rsidRPr="00756E9D">
              <w:rPr>
                <w:rFonts w:cstheme="minorHAnsi"/>
                <w:color w:val="FF0000"/>
                <w:sz w:val="20"/>
                <w:szCs w:val="20"/>
              </w:rPr>
              <w:t xml:space="preserve">   1a) </w:t>
            </w:r>
            <w:proofErr w:type="spellStart"/>
            <w:r w:rsidRPr="00756E9D">
              <w:rPr>
                <w:rFonts w:cstheme="minorHAnsi"/>
                <w:color w:val="FF0000"/>
                <w:sz w:val="20"/>
                <w:szCs w:val="20"/>
              </w:rPr>
              <w:t>kupovine</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novoizgrađenog</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stambenog</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objekta</w:t>
            </w:r>
            <w:proofErr w:type="spellEnd"/>
            <w:r w:rsidRPr="00756E9D">
              <w:rPr>
                <w:rFonts w:cstheme="minorHAnsi"/>
                <w:color w:val="FF0000"/>
                <w:sz w:val="20"/>
                <w:szCs w:val="20"/>
              </w:rPr>
              <w:t>;</w:t>
            </w:r>
          </w:p>
          <w:bookmarkEnd w:id="5"/>
          <w:p w14:paraId="77064917" w14:textId="77777777" w:rsidR="00756E9D" w:rsidRPr="00756E9D" w:rsidRDefault="00756E9D" w:rsidP="00756E9D">
            <w:pPr>
              <w:rPr>
                <w:rFonts w:cstheme="minorHAnsi"/>
                <w:sz w:val="20"/>
                <w:szCs w:val="20"/>
              </w:rPr>
            </w:pPr>
            <w:r w:rsidRPr="00756E9D">
              <w:rPr>
                <w:rFonts w:cstheme="minorHAnsi"/>
                <w:sz w:val="20"/>
                <w:szCs w:val="20"/>
              </w:rPr>
              <w:t xml:space="preserve">   2) </w:t>
            </w:r>
            <w:proofErr w:type="spellStart"/>
            <w:r w:rsidRPr="00756E9D">
              <w:rPr>
                <w:rFonts w:cstheme="minorHAnsi"/>
                <w:sz w:val="20"/>
                <w:szCs w:val="20"/>
              </w:rPr>
              <w:t>izdataka</w:t>
            </w:r>
            <w:proofErr w:type="spellEnd"/>
            <w:r w:rsidRPr="00756E9D">
              <w:rPr>
                <w:rFonts w:cstheme="minorHAnsi"/>
                <w:sz w:val="20"/>
                <w:szCs w:val="20"/>
              </w:rPr>
              <w:t xml:space="preserve"> za </w:t>
            </w:r>
            <w:proofErr w:type="spellStart"/>
            <w:r w:rsidRPr="00756E9D">
              <w:rPr>
                <w:rFonts w:cstheme="minorHAnsi"/>
                <w:sz w:val="20"/>
                <w:szCs w:val="20"/>
              </w:rPr>
              <w:t>reprezentaciju</w:t>
            </w:r>
            <w:proofErr w:type="spellEnd"/>
            <w:r w:rsidRPr="00756E9D">
              <w:rPr>
                <w:rFonts w:cstheme="minorHAnsi"/>
                <w:sz w:val="20"/>
                <w:szCs w:val="20"/>
              </w:rPr>
              <w:t>.</w:t>
            </w:r>
          </w:p>
          <w:p w14:paraId="472EDD08" w14:textId="77777777" w:rsidR="00756E9D" w:rsidRPr="00756E9D" w:rsidRDefault="00756E9D" w:rsidP="00756E9D">
            <w:pPr>
              <w:rPr>
                <w:rFonts w:cstheme="minorHAnsi"/>
                <w:sz w:val="20"/>
                <w:szCs w:val="20"/>
              </w:rPr>
            </w:pPr>
            <w:r w:rsidRPr="00756E9D">
              <w:rPr>
                <w:rFonts w:cstheme="minorHAnsi"/>
                <w:sz w:val="20"/>
                <w:szCs w:val="20"/>
              </w:rPr>
              <w:t xml:space="preserve">(6)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w:t>
            </w:r>
            <w:proofErr w:type="spellStart"/>
            <w:r w:rsidRPr="00756E9D">
              <w:rPr>
                <w:rFonts w:cstheme="minorHAnsi"/>
                <w:sz w:val="20"/>
                <w:szCs w:val="20"/>
              </w:rPr>
              <w:t>smije</w:t>
            </w:r>
            <w:proofErr w:type="spellEnd"/>
            <w:r w:rsidRPr="00756E9D">
              <w:rPr>
                <w:rFonts w:cstheme="minorHAnsi"/>
                <w:sz w:val="20"/>
                <w:szCs w:val="20"/>
              </w:rPr>
              <w:t xml:space="preserv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 </w:t>
            </w:r>
            <w:proofErr w:type="spellStart"/>
            <w:r w:rsidRPr="00756E9D">
              <w:rPr>
                <w:rFonts w:cstheme="minorHAnsi"/>
                <w:sz w:val="20"/>
                <w:szCs w:val="20"/>
              </w:rPr>
              <w:t>ako</w:t>
            </w:r>
            <w:proofErr w:type="spellEnd"/>
            <w:r w:rsidRPr="00756E9D">
              <w:rPr>
                <w:rFonts w:cstheme="minorHAnsi"/>
                <w:sz w:val="20"/>
                <w:szCs w:val="20"/>
              </w:rPr>
              <w:t xml:space="preserve"> je:</w:t>
            </w:r>
          </w:p>
          <w:p w14:paraId="6BE2687A" w14:textId="77777777" w:rsidR="00756E9D" w:rsidRPr="00756E9D" w:rsidRDefault="00756E9D" w:rsidP="00756E9D">
            <w:pPr>
              <w:rPr>
                <w:rFonts w:cstheme="minorHAnsi"/>
                <w:sz w:val="20"/>
                <w:szCs w:val="20"/>
              </w:rPr>
            </w:pPr>
            <w:r w:rsidRPr="00756E9D">
              <w:rPr>
                <w:rFonts w:cstheme="minorHAnsi"/>
                <w:sz w:val="20"/>
                <w:szCs w:val="20"/>
              </w:rPr>
              <w:t xml:space="preserve">   1) </w:t>
            </w:r>
            <w:proofErr w:type="spellStart"/>
            <w:r w:rsidRPr="00756E9D">
              <w:rPr>
                <w:rFonts w:cstheme="minorHAnsi"/>
                <w:sz w:val="20"/>
                <w:szCs w:val="20"/>
              </w:rPr>
              <w:t>iskazan</w:t>
            </w:r>
            <w:proofErr w:type="spellEnd"/>
            <w:r w:rsidRPr="00756E9D">
              <w:rPr>
                <w:rFonts w:cstheme="minorHAnsi"/>
                <w:sz w:val="20"/>
                <w:szCs w:val="20"/>
              </w:rPr>
              <w:t xml:space="preserve"> u </w:t>
            </w:r>
            <w:proofErr w:type="spellStart"/>
            <w:r w:rsidRPr="00756E9D">
              <w:rPr>
                <w:rFonts w:cstheme="minorHAnsi"/>
                <w:sz w:val="20"/>
                <w:szCs w:val="20"/>
              </w:rPr>
              <w:t>računima</w:t>
            </w:r>
            <w:proofErr w:type="spellEnd"/>
            <w:r w:rsidRPr="00756E9D">
              <w:rPr>
                <w:rFonts w:cstheme="minorHAnsi"/>
                <w:sz w:val="20"/>
                <w:szCs w:val="20"/>
              </w:rPr>
              <w:t xml:space="preserve"> </w:t>
            </w:r>
            <w:proofErr w:type="spellStart"/>
            <w:r w:rsidRPr="00756E9D">
              <w:rPr>
                <w:rFonts w:cstheme="minorHAnsi"/>
                <w:sz w:val="20"/>
                <w:szCs w:val="20"/>
              </w:rPr>
              <w:t>iz</w:t>
            </w:r>
            <w:proofErr w:type="spellEnd"/>
            <w:r w:rsidRPr="00756E9D">
              <w:rPr>
                <w:rFonts w:cstheme="minorHAnsi"/>
                <w:sz w:val="20"/>
                <w:szCs w:val="20"/>
              </w:rPr>
              <w:t xml:space="preserve"> </w:t>
            </w:r>
            <w:proofErr w:type="spellStart"/>
            <w:r w:rsidRPr="00756E9D">
              <w:rPr>
                <w:rFonts w:cstheme="minorHAnsi"/>
                <w:sz w:val="20"/>
                <w:szCs w:val="20"/>
              </w:rPr>
              <w:t>člana</w:t>
            </w:r>
            <w:proofErr w:type="spellEnd"/>
            <w:r w:rsidRPr="00756E9D">
              <w:rPr>
                <w:rFonts w:cstheme="minorHAnsi"/>
                <w:sz w:val="20"/>
                <w:szCs w:val="20"/>
              </w:rPr>
              <w:t xml:space="preserve"> 32 </w:t>
            </w:r>
            <w:proofErr w:type="spellStart"/>
            <w:r w:rsidRPr="00756E9D">
              <w:rPr>
                <w:rFonts w:cstheme="minorHAnsi"/>
                <w:sz w:val="20"/>
                <w:szCs w:val="20"/>
              </w:rPr>
              <w:t>ovog</w:t>
            </w:r>
            <w:proofErr w:type="spellEnd"/>
            <w:r w:rsidRPr="00756E9D">
              <w:rPr>
                <w:rFonts w:cstheme="minorHAnsi"/>
                <w:sz w:val="20"/>
                <w:szCs w:val="20"/>
              </w:rPr>
              <w:t xml:space="preserve"> </w:t>
            </w:r>
            <w:proofErr w:type="spellStart"/>
            <w:r w:rsidRPr="00756E9D">
              <w:rPr>
                <w:rFonts w:cstheme="minorHAnsi"/>
                <w:sz w:val="20"/>
                <w:szCs w:val="20"/>
              </w:rPr>
              <w:t>zakona</w:t>
            </w:r>
            <w:proofErr w:type="spellEnd"/>
            <w:r w:rsidRPr="00756E9D">
              <w:rPr>
                <w:rFonts w:cstheme="minorHAnsi"/>
                <w:sz w:val="20"/>
                <w:szCs w:val="20"/>
              </w:rPr>
              <w:t>;</w:t>
            </w:r>
          </w:p>
          <w:p w14:paraId="67CEF1BA" w14:textId="77777777" w:rsidR="00756E9D" w:rsidRPr="00756E9D" w:rsidRDefault="00756E9D" w:rsidP="00756E9D">
            <w:pPr>
              <w:rPr>
                <w:rFonts w:cstheme="minorHAnsi"/>
                <w:sz w:val="20"/>
                <w:szCs w:val="20"/>
              </w:rPr>
            </w:pPr>
            <w:r w:rsidRPr="00756E9D">
              <w:rPr>
                <w:rFonts w:cstheme="minorHAnsi"/>
                <w:sz w:val="20"/>
                <w:szCs w:val="20"/>
              </w:rPr>
              <w:t xml:space="preserve">   2) </w:t>
            </w:r>
            <w:proofErr w:type="spellStart"/>
            <w:r w:rsidRPr="00756E9D">
              <w:rPr>
                <w:rFonts w:cstheme="minorHAnsi"/>
                <w:sz w:val="20"/>
                <w:szCs w:val="20"/>
              </w:rPr>
              <w:t>iskazan</w:t>
            </w:r>
            <w:proofErr w:type="spellEnd"/>
            <w:r w:rsidRPr="00756E9D">
              <w:rPr>
                <w:rFonts w:cstheme="minorHAnsi"/>
                <w:sz w:val="20"/>
                <w:szCs w:val="20"/>
              </w:rPr>
              <w:t xml:space="preserve"> u </w:t>
            </w:r>
            <w:proofErr w:type="spellStart"/>
            <w:r w:rsidRPr="00756E9D">
              <w:rPr>
                <w:rFonts w:cstheme="minorHAnsi"/>
                <w:sz w:val="20"/>
                <w:szCs w:val="20"/>
              </w:rPr>
              <w:t>carinskim</w:t>
            </w:r>
            <w:proofErr w:type="spellEnd"/>
            <w:r w:rsidRPr="00756E9D">
              <w:rPr>
                <w:rFonts w:cstheme="minorHAnsi"/>
                <w:sz w:val="20"/>
                <w:szCs w:val="20"/>
              </w:rPr>
              <w:t xml:space="preserve"> </w:t>
            </w:r>
            <w:proofErr w:type="spellStart"/>
            <w:r w:rsidRPr="00756E9D">
              <w:rPr>
                <w:rFonts w:cstheme="minorHAnsi"/>
                <w:sz w:val="20"/>
                <w:szCs w:val="20"/>
              </w:rPr>
              <w:t>deklaracijama</w:t>
            </w:r>
            <w:proofErr w:type="spellEnd"/>
            <w:r w:rsidRPr="00756E9D">
              <w:rPr>
                <w:rFonts w:cstheme="minorHAnsi"/>
                <w:sz w:val="20"/>
                <w:szCs w:val="20"/>
              </w:rPr>
              <w:t>;</w:t>
            </w:r>
          </w:p>
          <w:p w14:paraId="091C4B82" w14:textId="77777777" w:rsidR="00756E9D" w:rsidRPr="00756E9D" w:rsidRDefault="00756E9D" w:rsidP="00756E9D">
            <w:pPr>
              <w:rPr>
                <w:rFonts w:cstheme="minorHAnsi"/>
                <w:sz w:val="20"/>
                <w:szCs w:val="20"/>
              </w:rPr>
            </w:pPr>
            <w:r w:rsidRPr="00756E9D">
              <w:rPr>
                <w:rFonts w:cstheme="minorHAnsi"/>
                <w:sz w:val="20"/>
                <w:szCs w:val="20"/>
              </w:rPr>
              <w:lastRenderedPageBreak/>
              <w:t xml:space="preserve">   3) </w:t>
            </w:r>
            <w:proofErr w:type="spellStart"/>
            <w:r w:rsidRPr="00756E9D">
              <w:rPr>
                <w:rFonts w:cstheme="minorHAnsi"/>
                <w:sz w:val="20"/>
                <w:szCs w:val="20"/>
              </w:rPr>
              <w:t>plaćen</w:t>
            </w:r>
            <w:proofErr w:type="spellEnd"/>
            <w:r w:rsidRPr="00756E9D">
              <w:rPr>
                <w:rFonts w:cstheme="minorHAnsi"/>
                <w:sz w:val="20"/>
                <w:szCs w:val="20"/>
              </w:rPr>
              <w:t xml:space="preserve">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osnovu</w:t>
            </w:r>
            <w:proofErr w:type="spellEnd"/>
            <w:r w:rsidRPr="00756E9D">
              <w:rPr>
                <w:rFonts w:cstheme="minorHAnsi"/>
                <w:sz w:val="20"/>
                <w:szCs w:val="20"/>
              </w:rPr>
              <w:t xml:space="preserve"> </w:t>
            </w:r>
            <w:proofErr w:type="spellStart"/>
            <w:r w:rsidRPr="00756E9D">
              <w:rPr>
                <w:rFonts w:cstheme="minorHAnsi"/>
                <w:sz w:val="20"/>
                <w:szCs w:val="20"/>
              </w:rPr>
              <w:t>člana</w:t>
            </w:r>
            <w:proofErr w:type="spellEnd"/>
            <w:r w:rsidRPr="00756E9D">
              <w:rPr>
                <w:rFonts w:cstheme="minorHAnsi"/>
                <w:sz w:val="20"/>
                <w:szCs w:val="20"/>
              </w:rPr>
              <w:t xml:space="preserve"> 39 </w:t>
            </w:r>
            <w:proofErr w:type="spellStart"/>
            <w:r w:rsidRPr="00756E9D">
              <w:rPr>
                <w:rFonts w:cstheme="minorHAnsi"/>
                <w:sz w:val="20"/>
                <w:szCs w:val="20"/>
              </w:rPr>
              <w:t>stav</w:t>
            </w:r>
            <w:proofErr w:type="spellEnd"/>
            <w:r w:rsidRPr="00756E9D">
              <w:rPr>
                <w:rFonts w:cstheme="minorHAnsi"/>
                <w:sz w:val="20"/>
                <w:szCs w:val="20"/>
              </w:rPr>
              <w:t xml:space="preserve"> 2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člana</w:t>
            </w:r>
            <w:proofErr w:type="spellEnd"/>
            <w:r w:rsidRPr="00756E9D">
              <w:rPr>
                <w:rFonts w:cstheme="minorHAnsi"/>
                <w:sz w:val="20"/>
                <w:szCs w:val="20"/>
              </w:rPr>
              <w:t xml:space="preserve"> 43 </w:t>
            </w:r>
            <w:proofErr w:type="spellStart"/>
            <w:r w:rsidRPr="00756E9D">
              <w:rPr>
                <w:rFonts w:cstheme="minorHAnsi"/>
                <w:sz w:val="20"/>
                <w:szCs w:val="20"/>
              </w:rPr>
              <w:t>stav</w:t>
            </w:r>
            <w:proofErr w:type="spellEnd"/>
            <w:r w:rsidRPr="00756E9D">
              <w:rPr>
                <w:rFonts w:cstheme="minorHAnsi"/>
                <w:sz w:val="20"/>
                <w:szCs w:val="20"/>
              </w:rPr>
              <w:t xml:space="preserve"> 3 </w:t>
            </w:r>
            <w:proofErr w:type="spellStart"/>
            <w:r w:rsidRPr="00756E9D">
              <w:rPr>
                <w:rFonts w:cstheme="minorHAnsi"/>
                <w:sz w:val="20"/>
                <w:szCs w:val="20"/>
              </w:rPr>
              <w:t>ovog</w:t>
            </w:r>
            <w:proofErr w:type="spellEnd"/>
            <w:r w:rsidRPr="00756E9D">
              <w:rPr>
                <w:rFonts w:cstheme="minorHAnsi"/>
                <w:sz w:val="20"/>
                <w:szCs w:val="20"/>
              </w:rPr>
              <w:t xml:space="preserve"> </w:t>
            </w:r>
            <w:proofErr w:type="spellStart"/>
            <w:r w:rsidRPr="00756E9D">
              <w:rPr>
                <w:rFonts w:cstheme="minorHAnsi"/>
                <w:sz w:val="20"/>
                <w:szCs w:val="20"/>
              </w:rPr>
              <w:t>zakona</w:t>
            </w:r>
            <w:proofErr w:type="spellEnd"/>
            <w:r w:rsidRPr="00756E9D">
              <w:rPr>
                <w:rFonts w:cstheme="minorHAnsi"/>
                <w:sz w:val="20"/>
                <w:szCs w:val="20"/>
              </w:rPr>
              <w:t>.</w:t>
            </w:r>
          </w:p>
          <w:p w14:paraId="1D897306" w14:textId="77777777" w:rsidR="00756E9D" w:rsidRPr="00756E9D" w:rsidRDefault="00756E9D" w:rsidP="00756E9D">
            <w:pPr>
              <w:rPr>
                <w:rFonts w:cstheme="minorHAnsi"/>
                <w:sz w:val="20"/>
                <w:szCs w:val="20"/>
              </w:rPr>
            </w:pPr>
            <w:r w:rsidRPr="00756E9D">
              <w:rPr>
                <w:rFonts w:cstheme="minorHAnsi"/>
                <w:sz w:val="20"/>
                <w:szCs w:val="20"/>
              </w:rPr>
              <w:t xml:space="preserve">(7)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w:t>
            </w:r>
            <w:proofErr w:type="spellStart"/>
            <w:r w:rsidRPr="00756E9D">
              <w:rPr>
                <w:rFonts w:cstheme="minorHAnsi"/>
                <w:sz w:val="20"/>
                <w:szCs w:val="20"/>
              </w:rPr>
              <w:t>može</w:t>
            </w:r>
            <w:proofErr w:type="spellEnd"/>
            <w:r w:rsidRPr="00756E9D">
              <w:rPr>
                <w:rFonts w:cstheme="minorHAnsi"/>
                <w:sz w:val="20"/>
                <w:szCs w:val="20"/>
              </w:rPr>
              <w:t xml:space="preserv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 u </w:t>
            </w:r>
            <w:proofErr w:type="spellStart"/>
            <w:r w:rsidRPr="00756E9D">
              <w:rPr>
                <w:rFonts w:cstheme="minorHAnsi"/>
                <w:sz w:val="20"/>
                <w:szCs w:val="20"/>
              </w:rPr>
              <w:t>poreskom</w:t>
            </w:r>
            <w:proofErr w:type="spellEnd"/>
            <w:r w:rsidRPr="00756E9D">
              <w:rPr>
                <w:rFonts w:cstheme="minorHAnsi"/>
                <w:sz w:val="20"/>
                <w:szCs w:val="20"/>
              </w:rPr>
              <w:t xml:space="preserve"> </w:t>
            </w:r>
            <w:proofErr w:type="spellStart"/>
            <w:r w:rsidRPr="00756E9D">
              <w:rPr>
                <w:rFonts w:cstheme="minorHAnsi"/>
                <w:sz w:val="20"/>
                <w:szCs w:val="20"/>
              </w:rPr>
              <w:t>periodu</w:t>
            </w:r>
            <w:proofErr w:type="spellEnd"/>
            <w:r w:rsidRPr="00756E9D">
              <w:rPr>
                <w:rFonts w:cstheme="minorHAnsi"/>
                <w:sz w:val="20"/>
                <w:szCs w:val="20"/>
              </w:rPr>
              <w:t xml:space="preserve"> u </w:t>
            </w:r>
            <w:proofErr w:type="spellStart"/>
            <w:r w:rsidRPr="00756E9D">
              <w:rPr>
                <w:rFonts w:cstheme="minorHAnsi"/>
                <w:sz w:val="20"/>
                <w:szCs w:val="20"/>
              </w:rPr>
              <w:t>kojem</w:t>
            </w:r>
            <w:proofErr w:type="spellEnd"/>
            <w:r w:rsidRPr="00756E9D">
              <w:rPr>
                <w:rFonts w:cstheme="minorHAnsi"/>
                <w:sz w:val="20"/>
                <w:szCs w:val="20"/>
              </w:rPr>
              <w:t xml:space="preserve"> je </w:t>
            </w:r>
            <w:proofErr w:type="spellStart"/>
            <w:r w:rsidRPr="00756E9D">
              <w:rPr>
                <w:rFonts w:cstheme="minorHAnsi"/>
                <w:sz w:val="20"/>
                <w:szCs w:val="20"/>
              </w:rPr>
              <w:t>primio</w:t>
            </w:r>
            <w:proofErr w:type="spellEnd"/>
            <w:r w:rsidRPr="00756E9D">
              <w:rPr>
                <w:rFonts w:cstheme="minorHAnsi"/>
                <w:sz w:val="20"/>
                <w:szCs w:val="20"/>
              </w:rPr>
              <w:t xml:space="preserve"> </w:t>
            </w:r>
            <w:proofErr w:type="spellStart"/>
            <w:r w:rsidRPr="00756E9D">
              <w:rPr>
                <w:rFonts w:cstheme="minorHAnsi"/>
                <w:sz w:val="20"/>
                <w:szCs w:val="20"/>
              </w:rPr>
              <w:t>račun</w:t>
            </w:r>
            <w:proofErr w:type="spellEnd"/>
            <w:r w:rsidRPr="00756E9D">
              <w:rPr>
                <w:rFonts w:cstheme="minorHAnsi"/>
                <w:sz w:val="20"/>
                <w:szCs w:val="20"/>
              </w:rPr>
              <w:t xml:space="preserve"> za </w:t>
            </w:r>
            <w:proofErr w:type="spellStart"/>
            <w:r w:rsidRPr="00756E9D">
              <w:rPr>
                <w:rFonts w:cstheme="minorHAnsi"/>
                <w:sz w:val="20"/>
                <w:szCs w:val="20"/>
              </w:rPr>
              <w:t>njemu</w:t>
            </w:r>
            <w:proofErr w:type="spellEnd"/>
            <w:r w:rsidRPr="00756E9D">
              <w:rPr>
                <w:rFonts w:cstheme="minorHAnsi"/>
                <w:sz w:val="20"/>
                <w:szCs w:val="20"/>
              </w:rPr>
              <w:t xml:space="preserve"> </w:t>
            </w:r>
            <w:proofErr w:type="spellStart"/>
            <w:r w:rsidRPr="00756E9D">
              <w:rPr>
                <w:rFonts w:cstheme="minorHAnsi"/>
                <w:sz w:val="20"/>
                <w:szCs w:val="20"/>
              </w:rPr>
              <w:t>izvršen</w:t>
            </w:r>
            <w:proofErr w:type="spellEnd"/>
            <w:r w:rsidRPr="00756E9D">
              <w:rPr>
                <w:rFonts w:cstheme="minorHAnsi"/>
                <w:sz w:val="20"/>
                <w:szCs w:val="20"/>
              </w:rPr>
              <w:t xml:space="preserve"> </w:t>
            </w:r>
            <w:proofErr w:type="spellStart"/>
            <w:r w:rsidRPr="00756E9D">
              <w:rPr>
                <w:rFonts w:cstheme="minorHAnsi"/>
                <w:sz w:val="20"/>
                <w:szCs w:val="20"/>
              </w:rPr>
              <w:t>promet</w:t>
            </w:r>
            <w:proofErr w:type="spellEnd"/>
            <w:r w:rsidRPr="00756E9D">
              <w:rPr>
                <w:rFonts w:cstheme="minorHAnsi"/>
                <w:sz w:val="20"/>
                <w:szCs w:val="20"/>
              </w:rPr>
              <w:t xml:space="preserve"> </w:t>
            </w:r>
            <w:proofErr w:type="spellStart"/>
            <w:r w:rsidRPr="00756E9D">
              <w:rPr>
                <w:rFonts w:cstheme="minorHAnsi"/>
                <w:sz w:val="20"/>
                <w:szCs w:val="20"/>
              </w:rPr>
              <w:t>proizvoda</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usluga</w:t>
            </w:r>
            <w:proofErr w:type="spellEnd"/>
            <w:r w:rsidRPr="00756E9D">
              <w:rPr>
                <w:rFonts w:cstheme="minorHAnsi"/>
                <w:sz w:val="20"/>
                <w:szCs w:val="20"/>
              </w:rPr>
              <w:t xml:space="preserve">, </w:t>
            </w:r>
            <w:proofErr w:type="spellStart"/>
            <w:r w:rsidRPr="00756E9D">
              <w:rPr>
                <w:rFonts w:cstheme="minorHAnsi"/>
                <w:sz w:val="20"/>
                <w:szCs w:val="20"/>
              </w:rPr>
              <w:t>odnosno</w:t>
            </w:r>
            <w:proofErr w:type="spellEnd"/>
            <w:r w:rsidRPr="00756E9D">
              <w:rPr>
                <w:rFonts w:cstheme="minorHAnsi"/>
                <w:sz w:val="20"/>
                <w:szCs w:val="20"/>
              </w:rPr>
              <w:t xml:space="preserve"> </w:t>
            </w:r>
            <w:proofErr w:type="spellStart"/>
            <w:r w:rsidRPr="00756E9D">
              <w:rPr>
                <w:rFonts w:cstheme="minorHAnsi"/>
                <w:sz w:val="20"/>
                <w:szCs w:val="20"/>
              </w:rPr>
              <w:t>carinske</w:t>
            </w:r>
            <w:proofErr w:type="spellEnd"/>
            <w:r w:rsidRPr="00756E9D">
              <w:rPr>
                <w:rFonts w:cstheme="minorHAnsi"/>
                <w:sz w:val="20"/>
                <w:szCs w:val="20"/>
              </w:rPr>
              <w:t xml:space="preserve"> </w:t>
            </w:r>
            <w:proofErr w:type="spellStart"/>
            <w:r w:rsidRPr="00756E9D">
              <w:rPr>
                <w:rFonts w:cstheme="minorHAnsi"/>
                <w:sz w:val="20"/>
                <w:szCs w:val="20"/>
              </w:rPr>
              <w:t>deklaracije</w:t>
            </w:r>
            <w:proofErr w:type="spellEnd"/>
            <w:r w:rsidRPr="00756E9D">
              <w:rPr>
                <w:rFonts w:cstheme="minorHAnsi"/>
                <w:sz w:val="20"/>
                <w:szCs w:val="20"/>
              </w:rPr>
              <w:t xml:space="preserve"> za </w:t>
            </w:r>
            <w:proofErr w:type="spellStart"/>
            <w:r w:rsidRPr="00756E9D">
              <w:rPr>
                <w:rFonts w:cstheme="minorHAnsi"/>
                <w:sz w:val="20"/>
                <w:szCs w:val="20"/>
              </w:rPr>
              <w:t>uvezene</w:t>
            </w:r>
            <w:proofErr w:type="spellEnd"/>
            <w:r w:rsidRPr="00756E9D">
              <w:rPr>
                <w:rFonts w:cstheme="minorHAnsi"/>
                <w:sz w:val="20"/>
                <w:szCs w:val="20"/>
              </w:rPr>
              <w:t xml:space="preserve"> </w:t>
            </w:r>
            <w:proofErr w:type="spellStart"/>
            <w:r w:rsidRPr="00756E9D">
              <w:rPr>
                <w:rFonts w:cstheme="minorHAnsi"/>
                <w:sz w:val="20"/>
                <w:szCs w:val="20"/>
              </w:rPr>
              <w:t>proizvode</w:t>
            </w:r>
            <w:proofErr w:type="spellEnd"/>
            <w:r w:rsidRPr="00756E9D">
              <w:rPr>
                <w:rFonts w:cstheme="minorHAnsi"/>
                <w:sz w:val="20"/>
                <w:szCs w:val="20"/>
              </w:rPr>
              <w:t>.</w:t>
            </w:r>
          </w:p>
          <w:p w14:paraId="3D0E7AE1" w14:textId="77777777" w:rsidR="00756E9D" w:rsidRPr="00756E9D" w:rsidRDefault="00756E9D" w:rsidP="00756E9D">
            <w:pPr>
              <w:rPr>
                <w:rFonts w:cstheme="minorHAnsi"/>
                <w:sz w:val="20"/>
                <w:szCs w:val="20"/>
              </w:rPr>
            </w:pPr>
            <w:r w:rsidRPr="00756E9D">
              <w:rPr>
                <w:rFonts w:cstheme="minorHAnsi"/>
                <w:sz w:val="20"/>
                <w:szCs w:val="20"/>
              </w:rPr>
              <w:t xml:space="preserve">(8) </w:t>
            </w:r>
            <w:proofErr w:type="spellStart"/>
            <w:r w:rsidRPr="00756E9D">
              <w:rPr>
                <w:rFonts w:cstheme="minorHAnsi"/>
                <w:sz w:val="20"/>
                <w:szCs w:val="20"/>
              </w:rPr>
              <w:t>Ako</w:t>
            </w:r>
            <w:proofErr w:type="spellEnd"/>
            <w:r w:rsidRPr="00756E9D">
              <w:rPr>
                <w:rFonts w:cstheme="minorHAnsi"/>
                <w:sz w:val="20"/>
                <w:szCs w:val="20"/>
              </w:rPr>
              <w:t xml:space="preserve">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w:t>
            </w:r>
            <w:proofErr w:type="spellStart"/>
            <w:r w:rsidRPr="00756E9D">
              <w:rPr>
                <w:rFonts w:cstheme="minorHAnsi"/>
                <w:sz w:val="20"/>
                <w:szCs w:val="20"/>
              </w:rPr>
              <w:t>primi</w:t>
            </w:r>
            <w:proofErr w:type="spellEnd"/>
            <w:r w:rsidRPr="00756E9D">
              <w:rPr>
                <w:rFonts w:cstheme="minorHAnsi"/>
                <w:sz w:val="20"/>
                <w:szCs w:val="20"/>
              </w:rPr>
              <w:t xml:space="preserve"> </w:t>
            </w:r>
            <w:proofErr w:type="spellStart"/>
            <w:r w:rsidRPr="00756E9D">
              <w:rPr>
                <w:rFonts w:cstheme="minorHAnsi"/>
                <w:sz w:val="20"/>
                <w:szCs w:val="20"/>
              </w:rPr>
              <w:t>račun</w:t>
            </w:r>
            <w:proofErr w:type="spellEnd"/>
            <w:r w:rsidRPr="00756E9D">
              <w:rPr>
                <w:rFonts w:cstheme="minorHAnsi"/>
                <w:sz w:val="20"/>
                <w:szCs w:val="20"/>
              </w:rPr>
              <w:t xml:space="preserve"> u </w:t>
            </w:r>
            <w:proofErr w:type="spellStart"/>
            <w:r w:rsidRPr="00756E9D">
              <w:rPr>
                <w:rFonts w:cstheme="minorHAnsi"/>
                <w:sz w:val="20"/>
                <w:szCs w:val="20"/>
              </w:rPr>
              <w:t>kojem</w:t>
            </w:r>
            <w:proofErr w:type="spellEnd"/>
            <w:r w:rsidRPr="00756E9D">
              <w:rPr>
                <w:rFonts w:cstheme="minorHAnsi"/>
                <w:sz w:val="20"/>
                <w:szCs w:val="20"/>
              </w:rPr>
              <w:t xml:space="preserve"> je </w:t>
            </w:r>
            <w:proofErr w:type="spellStart"/>
            <w:r w:rsidRPr="00756E9D">
              <w:rPr>
                <w:rFonts w:cstheme="minorHAnsi"/>
                <w:sz w:val="20"/>
                <w:szCs w:val="20"/>
              </w:rPr>
              <w:t>iskazan</w:t>
            </w:r>
            <w:proofErr w:type="spellEnd"/>
            <w:r w:rsidRPr="00756E9D">
              <w:rPr>
                <w:rFonts w:cstheme="minorHAnsi"/>
                <w:sz w:val="20"/>
                <w:szCs w:val="20"/>
              </w:rPr>
              <w:t xml:space="preserve"> PDV od </w:t>
            </w:r>
            <w:proofErr w:type="spellStart"/>
            <w:r w:rsidRPr="00756E9D">
              <w:rPr>
                <w:rFonts w:cstheme="minorHAnsi"/>
                <w:sz w:val="20"/>
                <w:szCs w:val="20"/>
              </w:rPr>
              <w:t>lica</w:t>
            </w:r>
            <w:proofErr w:type="spellEnd"/>
            <w:r w:rsidRPr="00756E9D">
              <w:rPr>
                <w:rFonts w:cstheme="minorHAnsi"/>
                <w:sz w:val="20"/>
                <w:szCs w:val="20"/>
              </w:rPr>
              <w:t xml:space="preserve"> </w:t>
            </w:r>
            <w:proofErr w:type="spellStart"/>
            <w:r w:rsidRPr="00756E9D">
              <w:rPr>
                <w:rFonts w:cstheme="minorHAnsi"/>
                <w:sz w:val="20"/>
                <w:szCs w:val="20"/>
              </w:rPr>
              <w:t>koje</w:t>
            </w:r>
            <w:proofErr w:type="spellEnd"/>
            <w:r w:rsidRPr="00756E9D">
              <w:rPr>
                <w:rFonts w:cstheme="minorHAnsi"/>
                <w:sz w:val="20"/>
                <w:szCs w:val="20"/>
              </w:rPr>
              <w:t xml:space="preserve"> ga po </w:t>
            </w:r>
            <w:proofErr w:type="spellStart"/>
            <w:r w:rsidRPr="00756E9D">
              <w:rPr>
                <w:rFonts w:cstheme="minorHAnsi"/>
                <w:sz w:val="20"/>
                <w:szCs w:val="20"/>
              </w:rPr>
              <w:t>ovom</w:t>
            </w:r>
            <w:proofErr w:type="spellEnd"/>
            <w:r w:rsidRPr="00756E9D">
              <w:rPr>
                <w:rFonts w:cstheme="minorHAnsi"/>
                <w:sz w:val="20"/>
                <w:szCs w:val="20"/>
              </w:rPr>
              <w:t xml:space="preserve"> </w:t>
            </w:r>
            <w:proofErr w:type="spellStart"/>
            <w:r w:rsidRPr="00756E9D">
              <w:rPr>
                <w:rFonts w:cstheme="minorHAnsi"/>
                <w:sz w:val="20"/>
                <w:szCs w:val="20"/>
              </w:rPr>
              <w:t>zakonu</w:t>
            </w:r>
            <w:proofErr w:type="spellEnd"/>
            <w:r w:rsidRPr="00756E9D">
              <w:rPr>
                <w:rFonts w:cstheme="minorHAnsi"/>
                <w:sz w:val="20"/>
                <w:szCs w:val="20"/>
              </w:rPr>
              <w:t xml:space="preserve"> ne </w:t>
            </w:r>
            <w:proofErr w:type="spellStart"/>
            <w:r w:rsidRPr="00756E9D">
              <w:rPr>
                <w:rFonts w:cstheme="minorHAnsi"/>
                <w:sz w:val="20"/>
                <w:szCs w:val="20"/>
              </w:rPr>
              <w:t>smije</w:t>
            </w:r>
            <w:proofErr w:type="spellEnd"/>
            <w:r w:rsidRPr="00756E9D">
              <w:rPr>
                <w:rFonts w:cstheme="minorHAnsi"/>
                <w:sz w:val="20"/>
                <w:szCs w:val="20"/>
              </w:rPr>
              <w:t xml:space="preserve"> </w:t>
            </w:r>
            <w:proofErr w:type="spellStart"/>
            <w:r w:rsidRPr="00756E9D">
              <w:rPr>
                <w:rFonts w:cstheme="minorHAnsi"/>
                <w:sz w:val="20"/>
                <w:szCs w:val="20"/>
              </w:rPr>
              <w:t>izdati</w:t>
            </w:r>
            <w:proofErr w:type="spellEnd"/>
            <w:r w:rsidRPr="00756E9D">
              <w:rPr>
                <w:rFonts w:cstheme="minorHAnsi"/>
                <w:sz w:val="20"/>
                <w:szCs w:val="20"/>
              </w:rPr>
              <w:t xml:space="preserve">, ne </w:t>
            </w:r>
            <w:proofErr w:type="spellStart"/>
            <w:r w:rsidRPr="00756E9D">
              <w:rPr>
                <w:rFonts w:cstheme="minorHAnsi"/>
                <w:sz w:val="20"/>
                <w:szCs w:val="20"/>
              </w:rPr>
              <w:t>smije</w:t>
            </w:r>
            <w:proofErr w:type="spellEnd"/>
            <w:r w:rsidRPr="00756E9D">
              <w:rPr>
                <w:rFonts w:cstheme="minorHAnsi"/>
                <w:sz w:val="20"/>
                <w:szCs w:val="20"/>
              </w:rPr>
              <w:t xml:space="preserv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iskazani</w:t>
            </w:r>
            <w:proofErr w:type="spellEnd"/>
            <w:r w:rsidRPr="00756E9D">
              <w:rPr>
                <w:rFonts w:cstheme="minorHAnsi"/>
                <w:sz w:val="20"/>
                <w:szCs w:val="20"/>
              </w:rPr>
              <w:t xml:space="preserve"> PDV </w:t>
            </w:r>
            <w:proofErr w:type="spellStart"/>
            <w:r w:rsidRPr="00756E9D">
              <w:rPr>
                <w:rFonts w:cstheme="minorHAnsi"/>
                <w:sz w:val="20"/>
                <w:szCs w:val="20"/>
              </w:rPr>
              <w:t>kao</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 </w:t>
            </w:r>
            <w:proofErr w:type="spellStart"/>
            <w:r w:rsidRPr="00756E9D">
              <w:rPr>
                <w:rFonts w:cstheme="minorHAnsi"/>
                <w:sz w:val="20"/>
                <w:szCs w:val="20"/>
              </w:rPr>
              <w:t>čak</w:t>
            </w:r>
            <w:proofErr w:type="spellEnd"/>
            <w:r w:rsidRPr="00756E9D">
              <w:rPr>
                <w:rFonts w:cstheme="minorHAnsi"/>
                <w:sz w:val="20"/>
                <w:szCs w:val="20"/>
              </w:rPr>
              <w:t xml:space="preserve"> </w:t>
            </w:r>
            <w:proofErr w:type="spellStart"/>
            <w:r w:rsidRPr="00756E9D">
              <w:rPr>
                <w:rFonts w:cstheme="minorHAnsi"/>
                <w:sz w:val="20"/>
                <w:szCs w:val="20"/>
              </w:rPr>
              <w:t>i</w:t>
            </w:r>
            <w:proofErr w:type="spellEnd"/>
            <w:r w:rsidRPr="00756E9D">
              <w:rPr>
                <w:rFonts w:cstheme="minorHAnsi"/>
                <w:sz w:val="20"/>
                <w:szCs w:val="20"/>
              </w:rPr>
              <w:t xml:space="preserve"> </w:t>
            </w:r>
            <w:proofErr w:type="spellStart"/>
            <w:r w:rsidRPr="00756E9D">
              <w:rPr>
                <w:rFonts w:cstheme="minorHAnsi"/>
                <w:sz w:val="20"/>
                <w:szCs w:val="20"/>
              </w:rPr>
              <w:t>ako</w:t>
            </w:r>
            <w:proofErr w:type="spellEnd"/>
            <w:r w:rsidRPr="00756E9D">
              <w:rPr>
                <w:rFonts w:cstheme="minorHAnsi"/>
                <w:sz w:val="20"/>
                <w:szCs w:val="20"/>
              </w:rPr>
              <w:t xml:space="preserve"> </w:t>
            </w:r>
            <w:proofErr w:type="spellStart"/>
            <w:r w:rsidRPr="00756E9D">
              <w:rPr>
                <w:rFonts w:cstheme="minorHAnsi"/>
                <w:sz w:val="20"/>
                <w:szCs w:val="20"/>
              </w:rPr>
              <w:t>neovlašteno</w:t>
            </w:r>
            <w:proofErr w:type="spellEnd"/>
            <w:r w:rsidRPr="00756E9D">
              <w:rPr>
                <w:rFonts w:cstheme="minorHAnsi"/>
                <w:sz w:val="20"/>
                <w:szCs w:val="20"/>
              </w:rPr>
              <w:t xml:space="preserve"> lice taj PDV </w:t>
            </w:r>
            <w:proofErr w:type="spellStart"/>
            <w:r w:rsidRPr="00756E9D">
              <w:rPr>
                <w:rFonts w:cstheme="minorHAnsi"/>
                <w:sz w:val="20"/>
                <w:szCs w:val="20"/>
              </w:rPr>
              <w:t>plati</w:t>
            </w:r>
            <w:proofErr w:type="spellEnd"/>
            <w:r w:rsidRPr="00756E9D">
              <w:rPr>
                <w:rFonts w:cstheme="minorHAnsi"/>
                <w:sz w:val="20"/>
                <w:szCs w:val="20"/>
              </w:rPr>
              <w:t>.</w:t>
            </w:r>
          </w:p>
          <w:p w14:paraId="6F8CF170" w14:textId="77777777" w:rsidR="00756E9D" w:rsidRPr="00756E9D" w:rsidRDefault="00756E9D" w:rsidP="00756E9D">
            <w:pPr>
              <w:rPr>
                <w:rFonts w:cstheme="minorHAnsi"/>
                <w:sz w:val="20"/>
                <w:szCs w:val="20"/>
              </w:rPr>
            </w:pPr>
            <w:r w:rsidRPr="00756E9D">
              <w:rPr>
                <w:rFonts w:cstheme="minorHAnsi"/>
                <w:sz w:val="20"/>
                <w:szCs w:val="20"/>
              </w:rPr>
              <w:t xml:space="preserve">(9) </w:t>
            </w:r>
            <w:proofErr w:type="spellStart"/>
            <w:r w:rsidRPr="00756E9D">
              <w:rPr>
                <w:rFonts w:cstheme="minorHAnsi"/>
                <w:sz w:val="20"/>
                <w:szCs w:val="20"/>
              </w:rPr>
              <w:t>Ako</w:t>
            </w:r>
            <w:proofErr w:type="spellEnd"/>
            <w:r w:rsidRPr="00756E9D">
              <w:rPr>
                <w:rFonts w:cstheme="minorHAnsi"/>
                <w:sz w:val="20"/>
                <w:szCs w:val="20"/>
              </w:rPr>
              <w:t xml:space="preserve"> </w:t>
            </w:r>
            <w:proofErr w:type="spellStart"/>
            <w:r w:rsidRPr="00756E9D">
              <w:rPr>
                <w:rFonts w:cstheme="minorHAnsi"/>
                <w:sz w:val="20"/>
                <w:szCs w:val="20"/>
              </w:rPr>
              <w:t>poreski</w:t>
            </w:r>
            <w:proofErr w:type="spellEnd"/>
            <w:r w:rsidRPr="00756E9D">
              <w:rPr>
                <w:rFonts w:cstheme="minorHAnsi"/>
                <w:sz w:val="20"/>
                <w:szCs w:val="20"/>
              </w:rPr>
              <w:t xml:space="preserve"> </w:t>
            </w:r>
            <w:proofErr w:type="spellStart"/>
            <w:r w:rsidRPr="00756E9D">
              <w:rPr>
                <w:rFonts w:cstheme="minorHAnsi"/>
                <w:sz w:val="20"/>
                <w:szCs w:val="20"/>
              </w:rPr>
              <w:t>obveznik</w:t>
            </w:r>
            <w:proofErr w:type="spellEnd"/>
            <w:r w:rsidRPr="00756E9D">
              <w:rPr>
                <w:rFonts w:cstheme="minorHAnsi"/>
                <w:sz w:val="20"/>
                <w:szCs w:val="20"/>
              </w:rPr>
              <w:t xml:space="preserve"> </w:t>
            </w:r>
            <w:proofErr w:type="spellStart"/>
            <w:r w:rsidRPr="00756E9D">
              <w:rPr>
                <w:rFonts w:cstheme="minorHAnsi"/>
                <w:sz w:val="20"/>
                <w:szCs w:val="20"/>
              </w:rPr>
              <w:t>primi</w:t>
            </w:r>
            <w:proofErr w:type="spellEnd"/>
            <w:r w:rsidRPr="00756E9D">
              <w:rPr>
                <w:rFonts w:cstheme="minorHAnsi"/>
                <w:sz w:val="20"/>
                <w:szCs w:val="20"/>
              </w:rPr>
              <w:t xml:space="preserve"> </w:t>
            </w:r>
            <w:proofErr w:type="spellStart"/>
            <w:r w:rsidRPr="00756E9D">
              <w:rPr>
                <w:rFonts w:cstheme="minorHAnsi"/>
                <w:sz w:val="20"/>
                <w:szCs w:val="20"/>
              </w:rPr>
              <w:t>račun</w:t>
            </w:r>
            <w:proofErr w:type="spellEnd"/>
            <w:r w:rsidRPr="00756E9D">
              <w:rPr>
                <w:rFonts w:cstheme="minorHAnsi"/>
                <w:sz w:val="20"/>
                <w:szCs w:val="20"/>
              </w:rPr>
              <w:t xml:space="preserve">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kome</w:t>
            </w:r>
            <w:proofErr w:type="spellEnd"/>
            <w:r w:rsidRPr="00756E9D">
              <w:rPr>
                <w:rFonts w:cstheme="minorHAnsi"/>
                <w:sz w:val="20"/>
                <w:szCs w:val="20"/>
              </w:rPr>
              <w:t xml:space="preserve"> je </w:t>
            </w:r>
            <w:proofErr w:type="spellStart"/>
            <w:r w:rsidRPr="00756E9D">
              <w:rPr>
                <w:rFonts w:cstheme="minorHAnsi"/>
                <w:sz w:val="20"/>
                <w:szCs w:val="20"/>
              </w:rPr>
              <w:t>iskazan</w:t>
            </w:r>
            <w:proofErr w:type="spellEnd"/>
            <w:r w:rsidRPr="00756E9D">
              <w:rPr>
                <w:rFonts w:cstheme="minorHAnsi"/>
                <w:sz w:val="20"/>
                <w:szCs w:val="20"/>
              </w:rPr>
              <w:t xml:space="preserve"> </w:t>
            </w:r>
            <w:proofErr w:type="spellStart"/>
            <w:r w:rsidRPr="00756E9D">
              <w:rPr>
                <w:rFonts w:cstheme="minorHAnsi"/>
                <w:sz w:val="20"/>
                <w:szCs w:val="20"/>
              </w:rPr>
              <w:t>veći</w:t>
            </w:r>
            <w:proofErr w:type="spellEnd"/>
            <w:r w:rsidRPr="00756E9D">
              <w:rPr>
                <w:rFonts w:cstheme="minorHAnsi"/>
                <w:sz w:val="20"/>
                <w:szCs w:val="20"/>
              </w:rPr>
              <w:t xml:space="preserve"> </w:t>
            </w:r>
            <w:proofErr w:type="spellStart"/>
            <w:r w:rsidRPr="00756E9D">
              <w:rPr>
                <w:rFonts w:cstheme="minorHAnsi"/>
                <w:sz w:val="20"/>
                <w:szCs w:val="20"/>
              </w:rPr>
              <w:t>iznos</w:t>
            </w:r>
            <w:proofErr w:type="spellEnd"/>
            <w:r w:rsidRPr="00756E9D">
              <w:rPr>
                <w:rFonts w:cstheme="minorHAnsi"/>
                <w:sz w:val="20"/>
                <w:szCs w:val="20"/>
              </w:rPr>
              <w:t xml:space="preserve"> PDV od </w:t>
            </w:r>
            <w:proofErr w:type="spellStart"/>
            <w:r w:rsidRPr="00756E9D">
              <w:rPr>
                <w:rFonts w:cstheme="minorHAnsi"/>
                <w:sz w:val="20"/>
                <w:szCs w:val="20"/>
              </w:rPr>
              <w:t>iznosa</w:t>
            </w:r>
            <w:proofErr w:type="spellEnd"/>
            <w:r w:rsidRPr="00756E9D">
              <w:rPr>
                <w:rFonts w:cstheme="minorHAnsi"/>
                <w:sz w:val="20"/>
                <w:szCs w:val="20"/>
              </w:rPr>
              <w:t xml:space="preserve"> </w:t>
            </w:r>
            <w:proofErr w:type="spellStart"/>
            <w:r w:rsidRPr="00756E9D">
              <w:rPr>
                <w:rFonts w:cstheme="minorHAnsi"/>
                <w:sz w:val="20"/>
                <w:szCs w:val="20"/>
              </w:rPr>
              <w:t>utvrđenog</w:t>
            </w:r>
            <w:proofErr w:type="spellEnd"/>
            <w:r w:rsidRPr="00756E9D">
              <w:rPr>
                <w:rFonts w:cstheme="minorHAnsi"/>
                <w:sz w:val="20"/>
                <w:szCs w:val="20"/>
              </w:rPr>
              <w:t xml:space="preserve"> </w:t>
            </w:r>
            <w:proofErr w:type="spellStart"/>
            <w:r w:rsidRPr="00756E9D">
              <w:rPr>
                <w:rFonts w:cstheme="minorHAnsi"/>
                <w:sz w:val="20"/>
                <w:szCs w:val="20"/>
              </w:rPr>
              <w:t>na</w:t>
            </w:r>
            <w:proofErr w:type="spellEnd"/>
            <w:r w:rsidRPr="00756E9D">
              <w:rPr>
                <w:rFonts w:cstheme="minorHAnsi"/>
                <w:sz w:val="20"/>
                <w:szCs w:val="20"/>
              </w:rPr>
              <w:t xml:space="preserve"> </w:t>
            </w:r>
            <w:proofErr w:type="spellStart"/>
            <w:r w:rsidRPr="00756E9D">
              <w:rPr>
                <w:rFonts w:cstheme="minorHAnsi"/>
                <w:sz w:val="20"/>
                <w:szCs w:val="20"/>
              </w:rPr>
              <w:t>osnovu</w:t>
            </w:r>
            <w:proofErr w:type="spellEnd"/>
            <w:r w:rsidRPr="00756E9D">
              <w:rPr>
                <w:rFonts w:cstheme="minorHAnsi"/>
                <w:sz w:val="20"/>
                <w:szCs w:val="20"/>
              </w:rPr>
              <w:t xml:space="preserve"> </w:t>
            </w:r>
            <w:proofErr w:type="spellStart"/>
            <w:r w:rsidRPr="00756E9D">
              <w:rPr>
                <w:rFonts w:cstheme="minorHAnsi"/>
                <w:sz w:val="20"/>
                <w:szCs w:val="20"/>
              </w:rPr>
              <w:t>ovog</w:t>
            </w:r>
            <w:proofErr w:type="spellEnd"/>
            <w:r w:rsidRPr="00756E9D">
              <w:rPr>
                <w:rFonts w:cstheme="minorHAnsi"/>
                <w:sz w:val="20"/>
                <w:szCs w:val="20"/>
              </w:rPr>
              <w:t xml:space="preserve"> </w:t>
            </w:r>
            <w:proofErr w:type="spellStart"/>
            <w:r w:rsidRPr="00756E9D">
              <w:rPr>
                <w:rFonts w:cstheme="minorHAnsi"/>
                <w:sz w:val="20"/>
                <w:szCs w:val="20"/>
              </w:rPr>
              <w:t>zakona</w:t>
            </w:r>
            <w:proofErr w:type="spellEnd"/>
            <w:r w:rsidRPr="00756E9D">
              <w:rPr>
                <w:rFonts w:cstheme="minorHAnsi"/>
                <w:sz w:val="20"/>
                <w:szCs w:val="20"/>
              </w:rPr>
              <w:t xml:space="preserve">, taj </w:t>
            </w:r>
            <w:proofErr w:type="spellStart"/>
            <w:r w:rsidRPr="00756E9D">
              <w:rPr>
                <w:rFonts w:cstheme="minorHAnsi"/>
                <w:sz w:val="20"/>
                <w:szCs w:val="20"/>
              </w:rPr>
              <w:t>veći</w:t>
            </w:r>
            <w:proofErr w:type="spellEnd"/>
            <w:r w:rsidRPr="00756E9D">
              <w:rPr>
                <w:rFonts w:cstheme="minorHAnsi"/>
                <w:sz w:val="20"/>
                <w:szCs w:val="20"/>
              </w:rPr>
              <w:t xml:space="preserve"> </w:t>
            </w:r>
            <w:proofErr w:type="spellStart"/>
            <w:r w:rsidRPr="00756E9D">
              <w:rPr>
                <w:rFonts w:cstheme="minorHAnsi"/>
                <w:sz w:val="20"/>
                <w:szCs w:val="20"/>
              </w:rPr>
              <w:t>iznos</w:t>
            </w:r>
            <w:proofErr w:type="spellEnd"/>
            <w:r w:rsidRPr="00756E9D">
              <w:rPr>
                <w:rFonts w:cstheme="minorHAnsi"/>
                <w:sz w:val="20"/>
                <w:szCs w:val="20"/>
              </w:rPr>
              <w:t xml:space="preserve"> ne </w:t>
            </w:r>
            <w:proofErr w:type="spellStart"/>
            <w:r w:rsidRPr="00756E9D">
              <w:rPr>
                <w:rFonts w:cstheme="minorHAnsi"/>
                <w:sz w:val="20"/>
                <w:szCs w:val="20"/>
              </w:rPr>
              <w:t>smije</w:t>
            </w:r>
            <w:proofErr w:type="spellEnd"/>
            <w:r w:rsidRPr="00756E9D">
              <w:rPr>
                <w:rFonts w:cstheme="minorHAnsi"/>
                <w:sz w:val="20"/>
                <w:szCs w:val="20"/>
              </w:rPr>
              <w:t xml:space="preserve"> se </w:t>
            </w:r>
            <w:proofErr w:type="spellStart"/>
            <w:r w:rsidRPr="00756E9D">
              <w:rPr>
                <w:rFonts w:cstheme="minorHAnsi"/>
                <w:sz w:val="20"/>
                <w:szCs w:val="20"/>
              </w:rPr>
              <w:t>odbiti</w:t>
            </w:r>
            <w:proofErr w:type="spellEnd"/>
            <w:r w:rsidRPr="00756E9D">
              <w:rPr>
                <w:rFonts w:cstheme="minorHAnsi"/>
                <w:sz w:val="20"/>
                <w:szCs w:val="20"/>
              </w:rPr>
              <w:t xml:space="preserve"> </w:t>
            </w:r>
            <w:proofErr w:type="spellStart"/>
            <w:r w:rsidRPr="00756E9D">
              <w:rPr>
                <w:rFonts w:cstheme="minorHAnsi"/>
                <w:sz w:val="20"/>
                <w:szCs w:val="20"/>
              </w:rPr>
              <w:t>kao</w:t>
            </w:r>
            <w:proofErr w:type="spellEnd"/>
            <w:r w:rsidRPr="00756E9D">
              <w:rPr>
                <w:rFonts w:cstheme="minorHAnsi"/>
                <w:sz w:val="20"/>
                <w:szCs w:val="20"/>
              </w:rPr>
              <w:t xml:space="preserve"> </w:t>
            </w:r>
            <w:proofErr w:type="spellStart"/>
            <w:r w:rsidRPr="00756E9D">
              <w:rPr>
                <w:rFonts w:cstheme="minorHAnsi"/>
                <w:sz w:val="20"/>
                <w:szCs w:val="20"/>
              </w:rPr>
              <w:t>ulazni</w:t>
            </w:r>
            <w:proofErr w:type="spellEnd"/>
            <w:r w:rsidRPr="00756E9D">
              <w:rPr>
                <w:rFonts w:cstheme="minorHAnsi"/>
                <w:sz w:val="20"/>
                <w:szCs w:val="20"/>
              </w:rPr>
              <w:t xml:space="preserve"> PDV, bez </w:t>
            </w:r>
            <w:proofErr w:type="spellStart"/>
            <w:r w:rsidRPr="00756E9D">
              <w:rPr>
                <w:rFonts w:cstheme="minorHAnsi"/>
                <w:sz w:val="20"/>
                <w:szCs w:val="20"/>
              </w:rPr>
              <w:t>obzira</w:t>
            </w:r>
            <w:proofErr w:type="spellEnd"/>
            <w:r w:rsidRPr="00756E9D">
              <w:rPr>
                <w:rFonts w:cstheme="minorHAnsi"/>
                <w:sz w:val="20"/>
                <w:szCs w:val="20"/>
              </w:rPr>
              <w:t xml:space="preserve"> da li je taj PDV bio </w:t>
            </w:r>
            <w:proofErr w:type="spellStart"/>
            <w:r w:rsidRPr="00756E9D">
              <w:rPr>
                <w:rFonts w:cstheme="minorHAnsi"/>
                <w:sz w:val="20"/>
                <w:szCs w:val="20"/>
              </w:rPr>
              <w:t>plaćen</w:t>
            </w:r>
            <w:proofErr w:type="spellEnd"/>
            <w:r w:rsidRPr="00756E9D">
              <w:rPr>
                <w:rFonts w:cstheme="minorHAnsi"/>
                <w:sz w:val="20"/>
                <w:szCs w:val="20"/>
              </w:rPr>
              <w:t>.</w:t>
            </w:r>
          </w:p>
          <w:p w14:paraId="7F29892E" w14:textId="0D173E84" w:rsidR="00756E9D" w:rsidRPr="00756E9D" w:rsidRDefault="00756E9D" w:rsidP="00756E9D">
            <w:pPr>
              <w:rPr>
                <w:rFonts w:cstheme="minorHAnsi"/>
                <w:sz w:val="20"/>
                <w:szCs w:val="20"/>
              </w:rPr>
            </w:pPr>
            <w:r w:rsidRPr="00756E9D">
              <w:rPr>
                <w:rFonts w:cstheme="minorHAnsi"/>
                <w:color w:val="FF0000"/>
                <w:sz w:val="20"/>
                <w:szCs w:val="20"/>
              </w:rPr>
              <w:t xml:space="preserve">(10) </w:t>
            </w:r>
            <w:proofErr w:type="spellStart"/>
            <w:r w:rsidRPr="00756E9D">
              <w:rPr>
                <w:rFonts w:cstheme="minorHAnsi"/>
                <w:color w:val="FF0000"/>
                <w:sz w:val="20"/>
                <w:szCs w:val="20"/>
              </w:rPr>
              <w:t>Poreski</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dužnik</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iz</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člana</w:t>
            </w:r>
            <w:proofErr w:type="spellEnd"/>
            <w:r w:rsidRPr="00756E9D">
              <w:rPr>
                <w:rFonts w:cstheme="minorHAnsi"/>
                <w:color w:val="FF0000"/>
                <w:sz w:val="20"/>
                <w:szCs w:val="20"/>
              </w:rPr>
              <w:t xml:space="preserve"> 12 </w:t>
            </w:r>
            <w:proofErr w:type="spellStart"/>
            <w:r w:rsidRPr="00756E9D">
              <w:rPr>
                <w:rFonts w:cstheme="minorHAnsi"/>
                <w:color w:val="FF0000"/>
                <w:sz w:val="20"/>
                <w:szCs w:val="20"/>
              </w:rPr>
              <w:t>stav</w:t>
            </w:r>
            <w:proofErr w:type="spellEnd"/>
            <w:r w:rsidRPr="00756E9D">
              <w:rPr>
                <w:rFonts w:cstheme="minorHAnsi"/>
                <w:color w:val="FF0000"/>
                <w:sz w:val="20"/>
                <w:szCs w:val="20"/>
              </w:rPr>
              <w:t xml:space="preserve"> 1 </w:t>
            </w:r>
            <w:proofErr w:type="spellStart"/>
            <w:r w:rsidRPr="00756E9D">
              <w:rPr>
                <w:rFonts w:cstheme="minorHAnsi"/>
                <w:color w:val="FF0000"/>
                <w:sz w:val="20"/>
                <w:szCs w:val="20"/>
              </w:rPr>
              <w:t>tačka</w:t>
            </w:r>
            <w:proofErr w:type="spellEnd"/>
            <w:r w:rsidRPr="00756E9D">
              <w:rPr>
                <w:rFonts w:cstheme="minorHAnsi"/>
                <w:color w:val="FF0000"/>
                <w:sz w:val="20"/>
                <w:szCs w:val="20"/>
              </w:rPr>
              <w:t xml:space="preserve"> 2 </w:t>
            </w:r>
            <w:proofErr w:type="spellStart"/>
            <w:r w:rsidRPr="00756E9D">
              <w:rPr>
                <w:rFonts w:cstheme="minorHAnsi"/>
                <w:color w:val="FF0000"/>
                <w:sz w:val="20"/>
                <w:szCs w:val="20"/>
              </w:rPr>
              <w:t>ovog</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zakona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može</w:t>
            </w:r>
            <w:proofErr w:type="spellEnd"/>
            <w:r w:rsidRPr="00756E9D">
              <w:rPr>
                <w:rFonts w:cstheme="minorHAnsi"/>
                <w:color w:val="FF0000"/>
                <w:sz w:val="20"/>
                <w:szCs w:val="20"/>
              </w:rPr>
              <w:t xml:space="preserve"> da </w:t>
            </w:r>
            <w:proofErr w:type="spellStart"/>
            <w:r w:rsidRPr="00756E9D">
              <w:rPr>
                <w:rFonts w:cstheme="minorHAnsi"/>
                <w:color w:val="FF0000"/>
                <w:sz w:val="20"/>
                <w:szCs w:val="20"/>
              </w:rPr>
              <w:t>ostvari</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pravo</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na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odbitak</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ulaznog</w:t>
            </w:r>
            <w:proofErr w:type="spellEnd"/>
            <w:r w:rsidRPr="00756E9D">
              <w:rPr>
                <w:rFonts w:cstheme="minorHAnsi"/>
                <w:color w:val="FF0000"/>
                <w:sz w:val="20"/>
                <w:szCs w:val="20"/>
              </w:rPr>
              <w:t xml:space="preserve"> PDV, pod </w:t>
            </w:r>
            <w:proofErr w:type="spellStart"/>
            <w:r w:rsidRPr="00756E9D">
              <w:rPr>
                <w:rFonts w:cstheme="minorHAnsi"/>
                <w:color w:val="FF0000"/>
                <w:sz w:val="20"/>
                <w:szCs w:val="20"/>
              </w:rPr>
              <w:t>uslovom</w:t>
            </w:r>
            <w:proofErr w:type="spellEnd"/>
            <w:r w:rsidRPr="00756E9D">
              <w:rPr>
                <w:rFonts w:cstheme="minorHAnsi"/>
                <w:color w:val="FF0000"/>
                <w:sz w:val="20"/>
                <w:szCs w:val="20"/>
              </w:rPr>
              <w:t xml:space="preserve"> da je PDV </w:t>
            </w:r>
            <w:proofErr w:type="spellStart"/>
            <w:r w:rsidRPr="00756E9D">
              <w:rPr>
                <w:rFonts w:cstheme="minorHAnsi"/>
                <w:color w:val="FF0000"/>
                <w:sz w:val="20"/>
                <w:szCs w:val="20"/>
              </w:rPr>
              <w:t>obračunao</w:t>
            </w:r>
            <w:proofErr w:type="spellEnd"/>
            <w:r w:rsidRPr="00756E9D">
              <w:rPr>
                <w:rFonts w:cstheme="minorHAnsi"/>
                <w:color w:val="FF0000"/>
                <w:sz w:val="20"/>
                <w:szCs w:val="20"/>
              </w:rPr>
              <w:t xml:space="preserve"> u </w:t>
            </w:r>
            <w:proofErr w:type="spellStart"/>
            <w:r w:rsidRPr="00756E9D">
              <w:rPr>
                <w:rFonts w:cstheme="minorHAnsi"/>
                <w:color w:val="FF0000"/>
                <w:sz w:val="20"/>
                <w:szCs w:val="20"/>
              </w:rPr>
              <w:t>skladu</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sa</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ovim</w:t>
            </w:r>
            <w:proofErr w:type="spellEnd"/>
            <w:r w:rsidRPr="00756E9D">
              <w:rPr>
                <w:rFonts w:cstheme="minorHAnsi"/>
                <w:color w:val="FF0000"/>
                <w:sz w:val="20"/>
                <w:szCs w:val="20"/>
              </w:rPr>
              <w:t xml:space="preserve"> </w:t>
            </w:r>
            <w:proofErr w:type="spellStart"/>
            <w:r w:rsidRPr="00756E9D">
              <w:rPr>
                <w:rFonts w:cstheme="minorHAnsi"/>
                <w:color w:val="FF0000"/>
                <w:sz w:val="20"/>
                <w:szCs w:val="20"/>
              </w:rPr>
              <w:t>zakonom</w:t>
            </w:r>
            <w:proofErr w:type="spellEnd"/>
            <w:r w:rsidRPr="00756E9D">
              <w:rPr>
                <w:rFonts w:cstheme="minorHAnsi"/>
                <w:color w:val="FF0000"/>
                <w:sz w:val="20"/>
                <w:szCs w:val="20"/>
              </w:rPr>
              <w:t>.</w:t>
            </w:r>
          </w:p>
        </w:tc>
        <w:tc>
          <w:tcPr>
            <w:tcW w:w="2494" w:type="dxa"/>
          </w:tcPr>
          <w:p w14:paraId="7358EBEA" w14:textId="77777777" w:rsidR="00756E9D" w:rsidRDefault="00756E9D" w:rsidP="00761204">
            <w:pPr>
              <w:rPr>
                <w:color w:val="4472C4" w:themeColor="accent1"/>
                <w:sz w:val="20"/>
                <w:szCs w:val="20"/>
                <w:lang w:val="sr-Latn-ME"/>
              </w:rPr>
            </w:pPr>
            <w:r>
              <w:rPr>
                <w:color w:val="4472C4" w:themeColor="accent1"/>
                <w:sz w:val="20"/>
                <w:szCs w:val="20"/>
                <w:lang w:val="sr-Latn-ME"/>
              </w:rPr>
              <w:lastRenderedPageBreak/>
              <w:t xml:space="preserve">Kod ove odredbe se briše obaveza koja kaže da </w:t>
            </w:r>
            <w:r w:rsidRPr="00756E9D">
              <w:rPr>
                <w:color w:val="4472C4" w:themeColor="accent1"/>
                <w:sz w:val="20"/>
                <w:szCs w:val="20"/>
                <w:lang w:val="sr-Latn-ME"/>
              </w:rPr>
              <w:t>samostalnost, trajnost i namjera ostvarivanja prihoda moraju postojati istovremeno.</w:t>
            </w:r>
          </w:p>
          <w:p w14:paraId="03BFF8FB" w14:textId="5993EF57" w:rsidR="00756E9D" w:rsidRPr="00756E9D" w:rsidRDefault="00756E9D" w:rsidP="00756E9D">
            <w:pPr>
              <w:rPr>
                <w:color w:val="4472C4" w:themeColor="accent1"/>
                <w:sz w:val="20"/>
                <w:szCs w:val="20"/>
                <w:lang w:val="sr-Latn-ME"/>
              </w:rPr>
            </w:pPr>
            <w:r w:rsidRPr="00756E9D">
              <w:rPr>
                <w:color w:val="4472C4" w:themeColor="accent1"/>
                <w:sz w:val="20"/>
                <w:szCs w:val="20"/>
                <w:lang w:val="sr-Latn-ME"/>
              </w:rPr>
              <w:t>Poreski obveznik ne smije odbiti ulazni PDV od:</w:t>
            </w:r>
          </w:p>
          <w:p w14:paraId="77809D52" w14:textId="76BF6DE7" w:rsidR="00756E9D" w:rsidRPr="00756E9D" w:rsidRDefault="00756E9D" w:rsidP="00756E9D">
            <w:pPr>
              <w:rPr>
                <w:color w:val="4472C4" w:themeColor="accent1"/>
                <w:sz w:val="20"/>
                <w:szCs w:val="20"/>
                <w:lang w:val="sr-Latn-ME"/>
              </w:rPr>
            </w:pPr>
            <w:r w:rsidRPr="00756E9D">
              <w:rPr>
                <w:color w:val="4472C4" w:themeColor="accent1"/>
                <w:sz w:val="20"/>
                <w:szCs w:val="20"/>
                <w:lang w:val="sr-Latn-ME"/>
              </w:rPr>
              <w:t xml:space="preserve">   1a) kupovine novoizgrađenog stambenog objekta;</w:t>
            </w:r>
          </w:p>
        </w:tc>
      </w:tr>
      <w:tr w:rsidR="00756E9D" w:rsidRPr="00756E9D" w14:paraId="5BFF941E" w14:textId="77777777" w:rsidTr="00CD07BF">
        <w:tc>
          <w:tcPr>
            <w:tcW w:w="852" w:type="dxa"/>
          </w:tcPr>
          <w:p w14:paraId="7D9604D4" w14:textId="7974C940" w:rsidR="00756E9D" w:rsidRPr="00756E9D" w:rsidRDefault="00756E9D" w:rsidP="00C32B2D">
            <w:pPr>
              <w:rPr>
                <w:color w:val="4472C4" w:themeColor="accent1"/>
                <w:sz w:val="18"/>
                <w:szCs w:val="18"/>
                <w:lang w:val="sr-Latn-ME"/>
              </w:rPr>
            </w:pPr>
            <w:r>
              <w:rPr>
                <w:color w:val="4472C4" w:themeColor="accent1"/>
                <w:sz w:val="18"/>
                <w:szCs w:val="18"/>
                <w:lang w:val="sr-Latn-ME"/>
              </w:rPr>
              <w:lastRenderedPageBreak/>
              <w:t>Novo član 49a</w:t>
            </w:r>
          </w:p>
        </w:tc>
        <w:tc>
          <w:tcPr>
            <w:tcW w:w="2974" w:type="dxa"/>
          </w:tcPr>
          <w:p w14:paraId="7F443385" w14:textId="10598F58" w:rsidR="00756E9D" w:rsidRPr="00756E9D" w:rsidRDefault="00756E9D" w:rsidP="00756E9D">
            <w:pPr>
              <w:autoSpaceDE w:val="0"/>
              <w:autoSpaceDN w:val="0"/>
              <w:adjustRightInd w:val="0"/>
              <w:rPr>
                <w:rFonts w:ascii="Calibri" w:hAnsi="Calibri" w:cs="Calibri"/>
                <w:b/>
                <w:bCs/>
                <w:sz w:val="20"/>
                <w:szCs w:val="20"/>
                <w:lang w:val="sr-Latn-ME"/>
              </w:rPr>
            </w:pPr>
            <w:r>
              <w:rPr>
                <w:rFonts w:ascii="Calibri" w:hAnsi="Calibri" w:cs="Calibri"/>
                <w:b/>
                <w:bCs/>
                <w:sz w:val="20"/>
                <w:szCs w:val="20"/>
                <w:lang w:val="sr-Latn-ME"/>
              </w:rPr>
              <w:t>/</w:t>
            </w:r>
          </w:p>
        </w:tc>
        <w:tc>
          <w:tcPr>
            <w:tcW w:w="3030" w:type="dxa"/>
          </w:tcPr>
          <w:p w14:paraId="54588DAB" w14:textId="77777777" w:rsidR="00756E9D" w:rsidRPr="00756E9D" w:rsidRDefault="00756E9D" w:rsidP="00756E9D">
            <w:pPr>
              <w:autoSpaceDE w:val="0"/>
              <w:autoSpaceDN w:val="0"/>
              <w:adjustRightInd w:val="0"/>
              <w:rPr>
                <w:rFonts w:cstheme="minorHAnsi"/>
                <w:b/>
                <w:bCs/>
                <w:sz w:val="20"/>
                <w:szCs w:val="20"/>
                <w:lang w:val="sr-Latn-ME"/>
              </w:rPr>
            </w:pPr>
            <w:r w:rsidRPr="00756E9D">
              <w:rPr>
                <w:rFonts w:cstheme="minorHAnsi"/>
                <w:b/>
                <w:bCs/>
                <w:sz w:val="20"/>
                <w:szCs w:val="20"/>
                <w:lang w:val="sr-Latn-ME"/>
              </w:rPr>
              <w:t>Investiciono zlato</w:t>
            </w:r>
          </w:p>
          <w:p w14:paraId="643FC577" w14:textId="77777777" w:rsidR="00756E9D" w:rsidRPr="00756E9D" w:rsidRDefault="00756E9D" w:rsidP="00756E9D">
            <w:pPr>
              <w:autoSpaceDE w:val="0"/>
              <w:autoSpaceDN w:val="0"/>
              <w:adjustRightInd w:val="0"/>
              <w:rPr>
                <w:rFonts w:cstheme="minorHAnsi"/>
                <w:b/>
                <w:bCs/>
                <w:sz w:val="20"/>
                <w:szCs w:val="20"/>
                <w:lang w:val="sr-Latn-ME"/>
              </w:rPr>
            </w:pPr>
            <w:r w:rsidRPr="00756E9D">
              <w:rPr>
                <w:rFonts w:cstheme="minorHAnsi"/>
                <w:b/>
                <w:bCs/>
                <w:sz w:val="20"/>
                <w:szCs w:val="20"/>
                <w:lang w:val="sr-Latn-ME"/>
              </w:rPr>
              <w:t>Član 49a</w:t>
            </w:r>
          </w:p>
          <w:p w14:paraId="7D875918"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(1) Investicionim zlatom, u smislu ovog zakona, smatra se:</w:t>
            </w:r>
          </w:p>
          <w:p w14:paraId="4C71D904"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1) zlato u obliku poluga ili pločica, stepena finoće jednakog ili većeg od 995 hiljaditih djelova (995/​1000);</w:t>
            </w:r>
          </w:p>
          <w:p w14:paraId="469F4C7D"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2) zlatne kovanice stepena finoće jednakog ili većeg od 900 hiljaditih djelova (900/​1000), iskovane poslije 1800. godine, koje su ili su bile sredstvo plaćanja u državi porijekla, a koje se prodaju po cijeni koja nije veća od 80% vrijednosti zlata sadržanog u kovanicama na tržištu, a koji se ne prodaju u numizmatičke svrhe.</w:t>
            </w:r>
          </w:p>
          <w:p w14:paraId="68462FAC"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(2) PDV se ne plaća na:</w:t>
            </w:r>
          </w:p>
          <w:p w14:paraId="679FD8A3"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1) promet i uvoz investicionog zlata, uključujući i investiciono zlato u obliku potvrda o pojedinačnom ili zbirnom čuvanju zlata ili zlato kojim se trguje preko </w:t>
            </w:r>
            <w:r w:rsidRPr="00756E9D">
              <w:rPr>
                <w:rFonts w:cstheme="minorHAnsi"/>
                <w:sz w:val="20"/>
                <w:szCs w:val="20"/>
                <w:lang w:val="sr-Latn-ME"/>
              </w:rPr>
              <w:lastRenderedPageBreak/>
              <w:t>računa za trgovanje zlatom, uključujući i zajmove i zamjene zlata (svop poslovi) koji podrazumevaju pravo svojine ili potraživanja u vezi sa zlatom, kao i transakcije u vezi sa investicionim zlatom na osnovu ugovora po dogovorenoj cijeni na budući datum, čiji je rezultat prenos prava raspolaganja ili prava potraživanja u vezi sa investicionim zlatom;</w:t>
            </w:r>
          </w:p>
          <w:p w14:paraId="7A46C86B"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2) promet usluga posrednika koji u ime i za račun nalogodavca vrši promet investicionog zlata.</w:t>
            </w:r>
          </w:p>
          <w:p w14:paraId="08839D99"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(3) Izuzetno od stava 2 ovog člana, poreski obveznik može da dostavi nadležnom poreskom organu obavještenje o namjeri da obračuna PDV na promet investicionog zlata, ako:</w:t>
            </w:r>
          </w:p>
          <w:p w14:paraId="3C419946"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1) proizvodi investiciono zlato, odnosno prerađuje zlato u investiciono zlato, a promet vrši drugom poreskom obvezniku;</w:t>
            </w:r>
          </w:p>
          <w:p w14:paraId="3BA1F017"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2) u okviru svoje djelatnosti vrši promet zlata za industrijske svrhe, a promet investicionog zlata vrši drugom poreskom obvezniku.</w:t>
            </w:r>
          </w:p>
          <w:p w14:paraId="4E847E24"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(4) Poreski obveznik iz stava 3 ovog člana kojem je izvršen promet investicionog zlata smatra se poreskim dužnikom.</w:t>
            </w:r>
          </w:p>
          <w:p w14:paraId="4BE81879"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(5) Odredba stava 3 ovog člana shodno se primjenjuje i na posrednika koji vrši promet usluga iz stava 2 tačka 2 ovog člana.</w:t>
            </w:r>
          </w:p>
          <w:p w14:paraId="21FFBB4B"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(6) Obračunavanje PDV na promet investicionog zlata za koje se opredijelio poreski obveznik iz st. 3 i 5 ovog člana vrši se za poreski period od dostavljanja obavještenja o namjeri obračunavanja PDV.</w:t>
            </w:r>
          </w:p>
          <w:p w14:paraId="6AC0DDD9"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(7) Poreski obveznik koji vrši promet investicionog zlata na koji se ne plaća PDV u skladu sa ovim članom, ima pravo da po osnovu tog prometa odbije kao prethodni porez PDV obračunat za:</w:t>
            </w:r>
          </w:p>
          <w:p w14:paraId="040BB11E"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1) promet investicionog zlata koji mu je izvršio poreski obveznik iz stava 5 ovog člana;</w:t>
            </w:r>
          </w:p>
          <w:p w14:paraId="4F9672DC"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lastRenderedPageBreak/>
              <w:t xml:space="preserve">   2) promet ili uvoz zlata namijenjenog preradi u investiciono zlato;</w:t>
            </w:r>
          </w:p>
          <w:p w14:paraId="59C14D25"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3) promet usluga koje se odnose na promjenu oblika, mase ili finoće zlata, odnosno investicionog zlata.</w:t>
            </w:r>
          </w:p>
          <w:p w14:paraId="67B95B82"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(8) Poreski obveznik koji vrši promet investicionog zlata na koji se ne plaća PDV, a koji proizvodi investiciono zlato ili prerađuje zlato u investiciono zlato, može da odbije ulazni PDV kao prethodni porez obračunat za promet proizvoda i usluga, odnosno plaćen pri uvozu proizvoda, a koji su u neposrednoj vezi sa proizvodnjom ili preradom tog zlata.</w:t>
            </w:r>
          </w:p>
          <w:p w14:paraId="4CF8669D"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(9) Poreski obveznik iz st. 3 i 5 ovog člana ima pravo na povraćaj ulaznog PDV u skladu sa ovim zakonom.</w:t>
            </w:r>
          </w:p>
          <w:p w14:paraId="70856D73"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(10) Poreski obveznik koji vrši promet investicionog zlata dužan je da izda račun za promet investicionog zlata.</w:t>
            </w:r>
          </w:p>
          <w:p w14:paraId="49C4BB81"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(11) Poreski obveznik dužan je da o prometu iz stava 10 ovog člana vodi evidenciju o izvršenom prometu investicionog zlata.</w:t>
            </w:r>
          </w:p>
          <w:p w14:paraId="1B5A1EE7"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(12) Evidencija iz stava 11 ovog člana sadrži podatke o:</w:t>
            </w:r>
          </w:p>
          <w:p w14:paraId="6B6051FE"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1) nabavci investicionog zlata;</w:t>
            </w:r>
          </w:p>
          <w:p w14:paraId="69366173"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2) proizvodnji investicionog zlata;</w:t>
            </w:r>
          </w:p>
          <w:p w14:paraId="6645736F"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 xml:space="preserve">   3) prometu investicionog zlata i prometu izvršenog preko posrednika.</w:t>
            </w:r>
          </w:p>
          <w:p w14:paraId="116A506E"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(13) Evidencija iz stava 11 ovog člana vodi se u elektronskom obliku.</w:t>
            </w:r>
          </w:p>
          <w:p w14:paraId="369C3D0A" w14:textId="77777777" w:rsidR="00756E9D" w:rsidRPr="00756E9D" w:rsidRDefault="00756E9D" w:rsidP="00756E9D">
            <w:pPr>
              <w:autoSpaceDE w:val="0"/>
              <w:autoSpaceDN w:val="0"/>
              <w:adjustRightInd w:val="0"/>
              <w:rPr>
                <w:rFonts w:cstheme="minorHAnsi"/>
                <w:sz w:val="20"/>
                <w:szCs w:val="20"/>
                <w:lang w:val="sr-Latn-ME"/>
              </w:rPr>
            </w:pPr>
            <w:r w:rsidRPr="00756E9D">
              <w:rPr>
                <w:rFonts w:cstheme="minorHAnsi"/>
                <w:sz w:val="20"/>
                <w:szCs w:val="20"/>
                <w:lang w:val="sr-Latn-ME"/>
              </w:rPr>
              <w:t>(14) Bliži način dostavljanja obavještenja iz stava 3 ovog člana i sadržaj računa za promet investicionog zlata i evidencije o izvršenom prometu investicionog zlata urediće se propisom Ministarstvo finansija.</w:t>
            </w:r>
          </w:p>
          <w:p w14:paraId="767974EB" w14:textId="77777777" w:rsidR="00756E9D" w:rsidRPr="00756E9D" w:rsidRDefault="00756E9D" w:rsidP="00756E9D">
            <w:pPr>
              <w:rPr>
                <w:rFonts w:cstheme="minorHAnsi"/>
                <w:b/>
                <w:bCs/>
                <w:sz w:val="20"/>
                <w:szCs w:val="20"/>
              </w:rPr>
            </w:pPr>
          </w:p>
        </w:tc>
        <w:tc>
          <w:tcPr>
            <w:tcW w:w="2494" w:type="dxa"/>
          </w:tcPr>
          <w:p w14:paraId="2C874219" w14:textId="4F1923B4" w:rsidR="00756E9D" w:rsidRDefault="005A1655" w:rsidP="00761204">
            <w:pPr>
              <w:rPr>
                <w:color w:val="4472C4" w:themeColor="accent1"/>
                <w:sz w:val="20"/>
                <w:szCs w:val="20"/>
                <w:lang w:val="sr-Latn-ME"/>
              </w:rPr>
            </w:pPr>
            <w:r>
              <w:rPr>
                <w:color w:val="4472C4" w:themeColor="accent1"/>
                <w:sz w:val="20"/>
                <w:szCs w:val="20"/>
                <w:lang w:val="sr-Latn-ME"/>
              </w:rPr>
              <w:lastRenderedPageBreak/>
              <w:t>Novi član</w:t>
            </w:r>
            <w:r w:rsidR="00CC75CE">
              <w:rPr>
                <w:color w:val="4472C4" w:themeColor="accent1"/>
                <w:sz w:val="20"/>
                <w:szCs w:val="20"/>
                <w:lang w:val="sr-Latn-ME"/>
              </w:rPr>
              <w:t xml:space="preserve"> koji će se primjenjivati od 01.jula 2023. godine.</w:t>
            </w:r>
          </w:p>
        </w:tc>
      </w:tr>
      <w:tr w:rsidR="005A1655" w:rsidRPr="00756E9D" w14:paraId="7B86E034" w14:textId="77777777" w:rsidTr="00CD07BF">
        <w:tc>
          <w:tcPr>
            <w:tcW w:w="852" w:type="dxa"/>
          </w:tcPr>
          <w:p w14:paraId="5E4768AC" w14:textId="3865A540" w:rsidR="005A1655" w:rsidRDefault="005A1655" w:rsidP="00C32B2D">
            <w:pPr>
              <w:rPr>
                <w:color w:val="4472C4" w:themeColor="accent1"/>
                <w:sz w:val="18"/>
                <w:szCs w:val="18"/>
                <w:lang w:val="sr-Latn-ME"/>
              </w:rPr>
            </w:pPr>
            <w:r>
              <w:rPr>
                <w:color w:val="4472C4" w:themeColor="accent1"/>
                <w:sz w:val="18"/>
                <w:szCs w:val="18"/>
                <w:lang w:val="sr-Latn-ME"/>
              </w:rPr>
              <w:lastRenderedPageBreak/>
              <w:t>Član 58</w:t>
            </w:r>
          </w:p>
        </w:tc>
        <w:tc>
          <w:tcPr>
            <w:tcW w:w="2974" w:type="dxa"/>
          </w:tcPr>
          <w:p w14:paraId="56C8F17D" w14:textId="77777777" w:rsidR="005A1655" w:rsidRPr="005A1655" w:rsidRDefault="005A1655" w:rsidP="005A1655">
            <w:pPr>
              <w:autoSpaceDE w:val="0"/>
              <w:autoSpaceDN w:val="0"/>
              <w:adjustRightInd w:val="0"/>
              <w:rPr>
                <w:rFonts w:ascii="Calibri" w:hAnsi="Calibri" w:cs="Calibri"/>
                <w:b/>
                <w:bCs/>
                <w:sz w:val="20"/>
                <w:szCs w:val="20"/>
                <w:lang w:val="sr-Latn-ME"/>
              </w:rPr>
            </w:pPr>
            <w:r w:rsidRPr="005A1655">
              <w:rPr>
                <w:rFonts w:ascii="Calibri" w:hAnsi="Calibri" w:cs="Calibri"/>
                <w:b/>
                <w:bCs/>
                <w:sz w:val="20"/>
                <w:szCs w:val="20"/>
                <w:lang w:val="sr-Latn-ME"/>
              </w:rPr>
              <w:t>Poreski prekršaj</w:t>
            </w:r>
          </w:p>
          <w:p w14:paraId="75E5197B" w14:textId="77777777" w:rsidR="005A1655" w:rsidRPr="005A1655" w:rsidRDefault="005A1655" w:rsidP="005A1655">
            <w:pPr>
              <w:autoSpaceDE w:val="0"/>
              <w:autoSpaceDN w:val="0"/>
              <w:adjustRightInd w:val="0"/>
              <w:rPr>
                <w:rFonts w:ascii="Calibri" w:hAnsi="Calibri" w:cs="Calibri"/>
                <w:b/>
                <w:bCs/>
                <w:sz w:val="20"/>
                <w:szCs w:val="20"/>
                <w:lang w:val="sr-Latn-ME"/>
              </w:rPr>
            </w:pPr>
            <w:r w:rsidRPr="005A1655">
              <w:rPr>
                <w:rFonts w:ascii="Calibri" w:hAnsi="Calibri" w:cs="Calibri"/>
                <w:b/>
                <w:bCs/>
                <w:sz w:val="20"/>
                <w:szCs w:val="20"/>
                <w:lang w:val="sr-Latn-ME"/>
              </w:rPr>
              <w:t>Član 58</w:t>
            </w:r>
          </w:p>
          <w:p w14:paraId="710F720D" w14:textId="77777777" w:rsidR="005A1655" w:rsidRPr="005A1655" w:rsidRDefault="005A1655" w:rsidP="005A1655">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lastRenderedPageBreak/>
              <w:t>(1) Novčanom kaznom od 3.000 eura do 10.000 eura kazniće se za prekršaj pravno lice,ako:</w:t>
            </w:r>
          </w:p>
          <w:p w14:paraId="78974BFD" w14:textId="77777777" w:rsidR="005A1655" w:rsidRPr="005A1655" w:rsidRDefault="005A1655" w:rsidP="005A1655">
            <w:pPr>
              <w:autoSpaceDE w:val="0"/>
              <w:autoSpaceDN w:val="0"/>
              <w:adjustRightInd w:val="0"/>
              <w:rPr>
                <w:rFonts w:ascii="Calibri" w:hAnsi="Calibri" w:cs="Calibri"/>
                <w:color w:val="FF0000"/>
                <w:sz w:val="20"/>
                <w:szCs w:val="20"/>
                <w:lang w:val="sr-Latn-ME"/>
              </w:rPr>
            </w:pPr>
            <w:r w:rsidRPr="005A1655">
              <w:rPr>
                <w:rFonts w:ascii="Calibri" w:hAnsi="Calibri" w:cs="Calibri"/>
                <w:sz w:val="20"/>
                <w:szCs w:val="20"/>
                <w:lang w:val="sr-Latn-ME"/>
              </w:rPr>
              <w:t xml:space="preserve">   1) kupcu proizvoda, odnosno naručiocu usluga ne izda račun </w:t>
            </w:r>
            <w:r w:rsidRPr="005A1655">
              <w:rPr>
                <w:rFonts w:ascii="Calibri" w:hAnsi="Calibri" w:cs="Calibri"/>
                <w:color w:val="FF0000"/>
                <w:sz w:val="20"/>
                <w:szCs w:val="20"/>
                <w:lang w:val="sr-Latn-ME"/>
              </w:rPr>
              <w:t>(član 32 stav 4);</w:t>
            </w:r>
          </w:p>
          <w:p w14:paraId="5F4B1F12" w14:textId="77777777" w:rsidR="005A1655" w:rsidRPr="005A1655" w:rsidRDefault="005A1655" w:rsidP="005A1655">
            <w:pPr>
              <w:autoSpaceDE w:val="0"/>
              <w:autoSpaceDN w:val="0"/>
              <w:adjustRightInd w:val="0"/>
              <w:rPr>
                <w:rFonts w:ascii="Calibri" w:hAnsi="Calibri" w:cs="Calibri"/>
                <w:color w:val="FF0000"/>
                <w:sz w:val="20"/>
                <w:szCs w:val="20"/>
                <w:lang w:val="sr-Latn-ME"/>
              </w:rPr>
            </w:pPr>
            <w:r w:rsidRPr="005A1655">
              <w:rPr>
                <w:rFonts w:ascii="Calibri" w:hAnsi="Calibri" w:cs="Calibri"/>
                <w:sz w:val="20"/>
                <w:szCs w:val="20"/>
                <w:lang w:val="sr-Latn-ME"/>
              </w:rPr>
              <w:t xml:space="preserve">   2) na svakom prodajnom mjestu vidno ne istakne obavještenje o obavezi izdavanja i uzimanja računa </w:t>
            </w:r>
            <w:r w:rsidRPr="005A1655">
              <w:rPr>
                <w:rFonts w:ascii="Calibri" w:hAnsi="Calibri" w:cs="Calibri"/>
                <w:color w:val="FF0000"/>
                <w:sz w:val="20"/>
                <w:szCs w:val="20"/>
                <w:lang w:val="sr-Latn-ME"/>
              </w:rPr>
              <w:t>(član 32 stav 7);</w:t>
            </w:r>
          </w:p>
          <w:p w14:paraId="5FF3E09C" w14:textId="77777777" w:rsidR="005A1655" w:rsidRPr="005A1655" w:rsidRDefault="005A1655" w:rsidP="005A1655">
            <w:pPr>
              <w:autoSpaceDE w:val="0"/>
              <w:autoSpaceDN w:val="0"/>
              <w:adjustRightInd w:val="0"/>
              <w:rPr>
                <w:rFonts w:ascii="Calibri" w:hAnsi="Calibri" w:cs="Calibri"/>
                <w:strike/>
                <w:sz w:val="20"/>
                <w:szCs w:val="20"/>
                <w:lang w:val="sr-Latn-ME"/>
              </w:rPr>
            </w:pPr>
            <w:r w:rsidRPr="005A1655">
              <w:rPr>
                <w:rFonts w:ascii="Calibri" w:hAnsi="Calibri" w:cs="Calibri"/>
                <w:strike/>
                <w:sz w:val="20"/>
                <w:szCs w:val="20"/>
                <w:lang w:val="sr-Latn-ME"/>
              </w:rPr>
              <w:t xml:space="preserve">   3) ne iskaže gotovinski promet preko poreske registar kase (član 32 stav 8);</w:t>
            </w:r>
          </w:p>
          <w:p w14:paraId="29FCB02B" w14:textId="77777777" w:rsidR="005A1655" w:rsidRPr="005A1655" w:rsidRDefault="005A1655" w:rsidP="005A1655">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4) ne podnese ili u propisanom roku ne podnese obračun PDV </w:t>
            </w:r>
            <w:r w:rsidRPr="005A1655">
              <w:rPr>
                <w:rFonts w:ascii="Calibri" w:hAnsi="Calibri" w:cs="Calibri"/>
                <w:color w:val="FF0000"/>
                <w:sz w:val="20"/>
                <w:szCs w:val="20"/>
                <w:lang w:val="sr-Latn-ME"/>
              </w:rPr>
              <w:t>(član 35);</w:t>
            </w:r>
          </w:p>
          <w:p w14:paraId="5DFF1FE3" w14:textId="77777777" w:rsidR="005A1655" w:rsidRPr="005A1655" w:rsidRDefault="005A1655" w:rsidP="005A1655">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5) nepravovremeno podnese prijavu za oporezivanje po posebnom postupku (član 45 stav 7);</w:t>
            </w:r>
          </w:p>
          <w:p w14:paraId="1F771F22" w14:textId="77777777" w:rsidR="005A1655" w:rsidRPr="005A1655" w:rsidRDefault="005A1655" w:rsidP="005A1655">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6) ne obavijesti poreski organ o početku, izmjeni ili prestanku obavljanja djelatnosti za koju ju obavezan da obračunava i plaća PDV (član 55 stav 1);</w:t>
            </w:r>
          </w:p>
          <w:p w14:paraId="37F222C2" w14:textId="77777777" w:rsidR="005A1655" w:rsidRPr="005A1655" w:rsidRDefault="005A1655" w:rsidP="005A1655">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7) poreskom organu ne podnese prijavu za registraciju najkasnije do 20. dana kalendarskog mjeseca koji slijedi mjesec u kojem je izvršilo, odnosno postoji vjerovatnoća da će izvršiti promet proizvoda, odnosno usluga u visini koja prelazi iznos iz člana 42 stav 1 ovog zakona (član 55 stav 3);</w:t>
            </w:r>
          </w:p>
          <w:p w14:paraId="5F2C4A49" w14:textId="77777777" w:rsidR="005A1655" w:rsidRPr="005A1655" w:rsidRDefault="005A1655" w:rsidP="005A1655">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(2) Za prekršaj iz stava 1 ovog člana kazniće se i odgovorno lice u pravnom licu novčanom kaznom od 800 eura do 2.000 eura.</w:t>
            </w:r>
          </w:p>
          <w:p w14:paraId="412ABC3E" w14:textId="77777777" w:rsidR="005A1655" w:rsidRPr="005A1655" w:rsidRDefault="005A1655" w:rsidP="005A1655">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(3) Za prekršaj iz stava 1 ovog člana kazniće se preduzetnik novčanom kaznom od 1.000 eura do 4.000 eura.</w:t>
            </w:r>
          </w:p>
          <w:p w14:paraId="74876985" w14:textId="77777777" w:rsidR="005A1655" w:rsidRDefault="005A1655" w:rsidP="00756E9D">
            <w:pPr>
              <w:autoSpaceDE w:val="0"/>
              <w:autoSpaceDN w:val="0"/>
              <w:adjustRightInd w:val="0"/>
              <w:rPr>
                <w:rFonts w:ascii="Calibri" w:hAnsi="Calibri" w:cs="Calibri"/>
                <w:b/>
                <w:bCs/>
                <w:sz w:val="20"/>
                <w:szCs w:val="20"/>
                <w:lang w:val="sr-Latn-ME"/>
              </w:rPr>
            </w:pPr>
          </w:p>
        </w:tc>
        <w:tc>
          <w:tcPr>
            <w:tcW w:w="3030" w:type="dxa"/>
          </w:tcPr>
          <w:p w14:paraId="73368C91" w14:textId="77777777" w:rsidR="005A1655" w:rsidRPr="00CC75CE" w:rsidRDefault="005A1655" w:rsidP="005A1655">
            <w:pPr>
              <w:autoSpaceDE w:val="0"/>
              <w:autoSpaceDN w:val="0"/>
              <w:adjustRightInd w:val="0"/>
              <w:rPr>
                <w:rFonts w:ascii="Calibri" w:hAnsi="Calibri" w:cs="Calibri"/>
                <w:b/>
                <w:bCs/>
                <w:sz w:val="20"/>
                <w:szCs w:val="20"/>
                <w:lang w:val="sr-Latn-ME"/>
              </w:rPr>
            </w:pPr>
            <w:r w:rsidRPr="00CC75CE">
              <w:rPr>
                <w:rFonts w:ascii="Calibri" w:hAnsi="Calibri" w:cs="Calibri"/>
                <w:b/>
                <w:bCs/>
                <w:sz w:val="20"/>
                <w:szCs w:val="20"/>
                <w:lang w:val="sr-Latn-ME"/>
              </w:rPr>
              <w:lastRenderedPageBreak/>
              <w:t>Poreski prekršaj</w:t>
            </w:r>
          </w:p>
          <w:p w14:paraId="0EBB87E5" w14:textId="77777777" w:rsidR="005A1655" w:rsidRPr="00CC75CE" w:rsidRDefault="005A1655" w:rsidP="005A1655">
            <w:pPr>
              <w:autoSpaceDE w:val="0"/>
              <w:autoSpaceDN w:val="0"/>
              <w:adjustRightInd w:val="0"/>
              <w:rPr>
                <w:rFonts w:ascii="Calibri" w:hAnsi="Calibri" w:cs="Calibri"/>
                <w:b/>
                <w:bCs/>
                <w:sz w:val="20"/>
                <w:szCs w:val="20"/>
                <w:lang w:val="sr-Latn-ME"/>
              </w:rPr>
            </w:pPr>
            <w:r w:rsidRPr="00CC75CE">
              <w:rPr>
                <w:rFonts w:ascii="Calibri" w:hAnsi="Calibri" w:cs="Calibri"/>
                <w:b/>
                <w:bCs/>
                <w:sz w:val="20"/>
                <w:szCs w:val="20"/>
                <w:lang w:val="sr-Latn-ME"/>
              </w:rPr>
              <w:t>Član 58</w:t>
            </w:r>
          </w:p>
          <w:p w14:paraId="4B59215A"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lastRenderedPageBreak/>
              <w:t>(1) Novčanom kaznom od 3.000 eura do 10.000 eura kazniće se za prekršaj pravno lice,ako:</w:t>
            </w:r>
          </w:p>
          <w:p w14:paraId="35614646"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 kupcu proizvoda, odnosno naručiocu usluga ne izda račun </w:t>
            </w:r>
            <w:r w:rsidRPr="00CC75CE">
              <w:rPr>
                <w:rFonts w:ascii="Calibri" w:hAnsi="Calibri" w:cs="Calibri"/>
                <w:color w:val="FF0000"/>
                <w:sz w:val="20"/>
                <w:szCs w:val="20"/>
                <w:lang w:val="sr-Latn-ME"/>
              </w:rPr>
              <w:t>(član 32 stav 5);</w:t>
            </w:r>
          </w:p>
          <w:p w14:paraId="6FD1B754"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2) na svakom prodajnom mjestu vidno ne istakne obavještenje o obavezi izdavanja i uzimanja računa </w:t>
            </w:r>
            <w:r w:rsidRPr="00CC75CE">
              <w:rPr>
                <w:rFonts w:ascii="Calibri" w:hAnsi="Calibri" w:cs="Calibri"/>
                <w:color w:val="FF0000"/>
                <w:sz w:val="20"/>
                <w:szCs w:val="20"/>
                <w:lang w:val="sr-Latn-ME"/>
              </w:rPr>
              <w:t>(član 32 stav 8);</w:t>
            </w:r>
          </w:p>
          <w:p w14:paraId="5B7311CB" w14:textId="77777777" w:rsidR="005A1655" w:rsidRPr="00CC75CE" w:rsidRDefault="005A1655" w:rsidP="005A1655">
            <w:pPr>
              <w:autoSpaceDE w:val="0"/>
              <w:autoSpaceDN w:val="0"/>
              <w:adjustRightInd w:val="0"/>
              <w:rPr>
                <w:rFonts w:ascii="Calibri" w:hAnsi="Calibri" w:cs="Calibri"/>
                <w:color w:val="FF0000"/>
                <w:sz w:val="20"/>
                <w:szCs w:val="20"/>
                <w:lang w:val="sr-Latn-ME"/>
              </w:rPr>
            </w:pPr>
            <w:r w:rsidRPr="00CC75CE">
              <w:rPr>
                <w:rFonts w:ascii="Calibri" w:hAnsi="Calibri" w:cs="Calibri"/>
                <w:color w:val="FF0000"/>
                <w:sz w:val="20"/>
                <w:szCs w:val="20"/>
                <w:lang w:val="sr-Latn-ME"/>
              </w:rPr>
              <w:t xml:space="preserve">   3) ne podnese prijavu za usluge međunarodnog drumskog prevoza putnika na području Crne Gore (član 35a stav 1);</w:t>
            </w:r>
          </w:p>
          <w:p w14:paraId="687E7162" w14:textId="77777777" w:rsidR="005A1655" w:rsidRPr="00CC75CE" w:rsidRDefault="005A1655" w:rsidP="005A1655">
            <w:pPr>
              <w:autoSpaceDE w:val="0"/>
              <w:autoSpaceDN w:val="0"/>
              <w:adjustRightInd w:val="0"/>
              <w:rPr>
                <w:rFonts w:ascii="Calibri" w:hAnsi="Calibri" w:cs="Calibri"/>
                <w:color w:val="FF0000"/>
                <w:sz w:val="20"/>
                <w:szCs w:val="20"/>
                <w:lang w:val="sr-Latn-ME"/>
              </w:rPr>
            </w:pPr>
            <w:r w:rsidRPr="00CC75CE">
              <w:rPr>
                <w:rFonts w:ascii="Calibri" w:hAnsi="Calibri" w:cs="Calibri"/>
                <w:sz w:val="20"/>
                <w:szCs w:val="20"/>
                <w:lang w:val="sr-Latn-ME"/>
              </w:rPr>
              <w:t xml:space="preserve">   4) ne podnese ili u propisanom roku ne podnese obračun PDV </w:t>
            </w:r>
            <w:r w:rsidRPr="00CC75CE">
              <w:rPr>
                <w:rFonts w:ascii="Calibri" w:hAnsi="Calibri" w:cs="Calibri"/>
                <w:color w:val="FF0000"/>
                <w:sz w:val="20"/>
                <w:szCs w:val="20"/>
                <w:lang w:val="sr-Latn-ME"/>
              </w:rPr>
              <w:t>(član 35 i član 35b stav 1);</w:t>
            </w:r>
          </w:p>
          <w:p w14:paraId="55D0B83B"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5) nepravovremeno podnese prijavu za oporezivanje po posebnom postupku (član 45 stav 7);</w:t>
            </w:r>
          </w:p>
          <w:p w14:paraId="4338A466"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6) ne obavijesti poreski organ o početku, izmjeni ili prestanku obavljanja djelatnosti za koju ju obavezan da obračunava i plaća PDV (član 55 stav 1);</w:t>
            </w:r>
          </w:p>
          <w:p w14:paraId="6F07A548"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7) poreskom organu ne podnese prijavu za registraciju najkasnije do 20. dana kalendarskog mjeseca koji slijedi mjesec u kojem je izvršilo, odnosno postoji vjerovatnoća da će izvršiti promet proizvoda, odnosno usluga u visini koja prelazi iznos iz člana 42 stav 1 ovog zakona (član 55 stav 3);</w:t>
            </w:r>
          </w:p>
          <w:p w14:paraId="135CBF42"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(2) Za prekršaj iz stava 1 ovog člana kazniće se i odgovorno lice u pravnom licu novčanom kaznom od 800 eura do 2.000 eura.</w:t>
            </w:r>
          </w:p>
          <w:p w14:paraId="68220371" w14:textId="77777777" w:rsidR="005A1655" w:rsidRPr="00CC75CE" w:rsidRDefault="005A1655" w:rsidP="005A1655">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(3) Za prekršaj iz stava 1 ovog člana kazniće se preduzetnik novčanom kaznom od 1.000 eura do 4.000 eura.</w:t>
            </w:r>
          </w:p>
          <w:p w14:paraId="09E807C2" w14:textId="77777777" w:rsidR="005A1655" w:rsidRPr="00CC75CE" w:rsidRDefault="005A1655" w:rsidP="00756E9D">
            <w:pPr>
              <w:autoSpaceDE w:val="0"/>
              <w:autoSpaceDN w:val="0"/>
              <w:adjustRightInd w:val="0"/>
              <w:rPr>
                <w:rFonts w:cstheme="minorHAnsi"/>
                <w:b/>
                <w:bCs/>
                <w:sz w:val="20"/>
                <w:szCs w:val="20"/>
                <w:lang w:val="sr-Latn-ME"/>
              </w:rPr>
            </w:pPr>
          </w:p>
        </w:tc>
        <w:tc>
          <w:tcPr>
            <w:tcW w:w="2494" w:type="dxa"/>
          </w:tcPr>
          <w:p w14:paraId="21355C8A" w14:textId="2B916880" w:rsidR="005A1655" w:rsidRDefault="005A1655" w:rsidP="00761204">
            <w:pPr>
              <w:rPr>
                <w:color w:val="4472C4" w:themeColor="accent1"/>
                <w:sz w:val="20"/>
                <w:szCs w:val="20"/>
                <w:lang w:val="sr-Latn-ME"/>
              </w:rPr>
            </w:pPr>
            <w:r>
              <w:rPr>
                <w:color w:val="4472C4" w:themeColor="accent1"/>
                <w:sz w:val="20"/>
                <w:szCs w:val="20"/>
                <w:lang w:val="sr-Latn-ME"/>
              </w:rPr>
              <w:lastRenderedPageBreak/>
              <w:t xml:space="preserve">Ovom odredbom izmjenjena je prekšajna </w:t>
            </w:r>
            <w:r>
              <w:rPr>
                <w:color w:val="4472C4" w:themeColor="accent1"/>
                <w:sz w:val="20"/>
                <w:szCs w:val="20"/>
                <w:lang w:val="sr-Latn-ME"/>
              </w:rPr>
              <w:lastRenderedPageBreak/>
              <w:t>kazna za pravno lice ukoliko ne iskaže gotovinski promet preko poreske registar kase (član 32 stav 8), tako da umjesto nje uvedena je nova kojom će se novčanom kaznom od 3.000,00 eura do 10.000,00 eura kazniti za prekršak pravno lice ako ne podnese prijavu za usluge međunarodnog drumskog prevota putnika na području Crne Gore (član 35a stav 1).</w:t>
            </w:r>
          </w:p>
          <w:p w14:paraId="0462C1E2" w14:textId="249661A2" w:rsidR="005A1655" w:rsidRDefault="005A1655" w:rsidP="00761204">
            <w:pPr>
              <w:rPr>
                <w:color w:val="4472C4" w:themeColor="accent1"/>
                <w:sz w:val="20"/>
                <w:szCs w:val="20"/>
                <w:lang w:val="sr-Latn-ME"/>
              </w:rPr>
            </w:pPr>
            <w:r>
              <w:rPr>
                <w:color w:val="4472C4" w:themeColor="accent1"/>
                <w:sz w:val="20"/>
                <w:szCs w:val="20"/>
                <w:lang w:val="sr-Latn-ME"/>
              </w:rPr>
              <w:t>Takođe je dopunjeno da ukoliko se ne ispuno obaveza člana 35b stav 1 takođe se kažnjava novčanom kaznom.</w:t>
            </w:r>
          </w:p>
          <w:p w14:paraId="257E5B72" w14:textId="61CA5E52" w:rsidR="005A1655" w:rsidRDefault="005A1655" w:rsidP="00761204">
            <w:pPr>
              <w:rPr>
                <w:color w:val="4472C4" w:themeColor="accent1"/>
                <w:sz w:val="20"/>
                <w:szCs w:val="20"/>
                <w:lang w:val="sr-Latn-ME"/>
              </w:rPr>
            </w:pPr>
            <w:r>
              <w:rPr>
                <w:color w:val="4472C4" w:themeColor="accent1"/>
                <w:sz w:val="20"/>
                <w:szCs w:val="20"/>
                <w:lang w:val="sr-Latn-ME"/>
              </w:rPr>
              <w:t>Ostale izmijenje odredbe su samo usklađene sa redosledom objavljenih članova, nema konkretnih novina.</w:t>
            </w:r>
          </w:p>
        </w:tc>
      </w:tr>
      <w:tr w:rsidR="005A1655" w:rsidRPr="00756E9D" w14:paraId="2900A2BC" w14:textId="77777777" w:rsidTr="00CD07BF">
        <w:tc>
          <w:tcPr>
            <w:tcW w:w="852" w:type="dxa"/>
          </w:tcPr>
          <w:p w14:paraId="4A807D12" w14:textId="777D1655" w:rsidR="005A1655" w:rsidRDefault="005A1655" w:rsidP="00C32B2D">
            <w:pPr>
              <w:rPr>
                <w:color w:val="4472C4" w:themeColor="accent1"/>
                <w:sz w:val="18"/>
                <w:szCs w:val="18"/>
                <w:lang w:val="sr-Latn-ME"/>
              </w:rPr>
            </w:pPr>
            <w:r>
              <w:rPr>
                <w:color w:val="4472C4" w:themeColor="accent1"/>
                <w:sz w:val="18"/>
                <w:szCs w:val="18"/>
                <w:lang w:val="sr-Latn-ME"/>
              </w:rPr>
              <w:lastRenderedPageBreak/>
              <w:t>Član 59</w:t>
            </w:r>
          </w:p>
        </w:tc>
        <w:tc>
          <w:tcPr>
            <w:tcW w:w="2974" w:type="dxa"/>
          </w:tcPr>
          <w:p w14:paraId="24AADAC9" w14:textId="77777777" w:rsidR="00CC75CE" w:rsidRPr="005A1655" w:rsidRDefault="00CC75CE" w:rsidP="00CC75CE">
            <w:pPr>
              <w:autoSpaceDE w:val="0"/>
              <w:autoSpaceDN w:val="0"/>
              <w:adjustRightInd w:val="0"/>
              <w:rPr>
                <w:rFonts w:ascii="Calibri" w:hAnsi="Calibri" w:cs="Calibri"/>
                <w:b/>
                <w:bCs/>
                <w:sz w:val="20"/>
                <w:szCs w:val="20"/>
                <w:lang w:val="sr-Latn-ME"/>
              </w:rPr>
            </w:pPr>
            <w:r w:rsidRPr="005A1655">
              <w:rPr>
                <w:rFonts w:ascii="Calibri" w:hAnsi="Calibri" w:cs="Calibri"/>
                <w:b/>
                <w:bCs/>
                <w:sz w:val="20"/>
                <w:szCs w:val="20"/>
                <w:lang w:val="sr-Latn-ME"/>
              </w:rPr>
              <w:t>Član 59</w:t>
            </w:r>
          </w:p>
          <w:p w14:paraId="49980B17"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(1) Novčanom kaznom od 6.000 eura do 20.000 eura kazniće se za prekršaj pravno lice, ako:</w:t>
            </w:r>
          </w:p>
          <w:p w14:paraId="68EE426D"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 PDV ne obračunava u trenutku nastanka obaveze u skladu sa članom 18 ovog zakona;</w:t>
            </w:r>
          </w:p>
          <w:p w14:paraId="17773DF8"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lastRenderedPageBreak/>
              <w:t xml:space="preserve">   2) PDV ne obračunava od osnovice u skladu sa članom 20 ovog zakona;</w:t>
            </w:r>
          </w:p>
          <w:p w14:paraId="54911BEC"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3) ne izda račun i ne zadrži kopije računa za izvršeni promet proizvoda, odnosno usluga (član 31 stav 1);</w:t>
            </w:r>
          </w:p>
          <w:p w14:paraId="5DE91BDA"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4) prilikom isporuke proizvoda, odnosno vršenja usluge drugom poreskom obvezniku ne iskaže na računu propisane podatke (član 32 st. 1 i 3);</w:t>
            </w:r>
          </w:p>
          <w:p w14:paraId="52DE6258"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5) ne obračuna ili nepravilno obračuna PDV na osnovu iznosa koji obračunava na oporezivi promet iz izdatih računa za isporučene proizvode, odnosno izvršene usluge u poreskom periodu (član 34);</w:t>
            </w:r>
          </w:p>
          <w:p w14:paraId="386FB63E"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6) ne uplati PDV 15. dana u mjesecu po isteku poreskog perioda (član 36);</w:t>
            </w:r>
          </w:p>
          <w:p w14:paraId="30AF2E0F"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7) nepravilno obračuna iznos ulaznog PDV (čl. 37, 38, 39 i 40);</w:t>
            </w:r>
          </w:p>
          <w:p w14:paraId="4B86BE81"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8) obračunava i na računima iskazuje PDV i odbija ulazni PDV suprotno članu 42 ovog zakona;</w:t>
            </w:r>
          </w:p>
          <w:p w14:paraId="0B473887"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9) kod nabavke imovine ne izvrši ispravku ulaznog PDV za nepokretnost (čl. 7 i 39);</w:t>
            </w:r>
          </w:p>
          <w:p w14:paraId="46504877"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10) kao preprodavac korišćenih (polovnih) proizvoda, umjetničkih predmeta zbirki i starina (antikviteta) ne obračuna PDV u skladu sa čl. 45, 46 i 47 ovog zakona;</w:t>
            </w:r>
          </w:p>
          <w:p w14:paraId="10F8EAA1"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11) kao licitator (licitant) ne obračunava PDV u skladu sa čl. 48 i 49 ovog zakona;</w:t>
            </w:r>
          </w:p>
          <w:p w14:paraId="384DDD75"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12) u računu iskazuje PDV (član 45 stav 9 i član 49 stav 4);</w:t>
            </w:r>
          </w:p>
          <w:p w14:paraId="1E35A979"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13) u računu ne navede cijenu ostvarenu (dostignutu) na licitaciji, poreze i druge dažbine i posredne troškove nabavke (član 49 stav 4);</w:t>
            </w:r>
          </w:p>
          <w:p w14:paraId="0BB343E1"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14) na dokumentu ne navede odvojeno cijenu dostignutu na licitaciji, umanjenu za iznos provizije (član 49 stav 5);</w:t>
            </w:r>
          </w:p>
          <w:p w14:paraId="773FB5B3"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15) u svom knjigovodstvu ne obezbijedi (iskaže) podatke iz člana 53 ovog zakona, odnosno </w:t>
            </w:r>
            <w:r w:rsidRPr="005A1655">
              <w:rPr>
                <w:rFonts w:ascii="Calibri" w:hAnsi="Calibri" w:cs="Calibri"/>
                <w:sz w:val="20"/>
                <w:szCs w:val="20"/>
                <w:lang w:val="sr-Latn-ME"/>
              </w:rPr>
              <w:lastRenderedPageBreak/>
              <w:t>ne iskaže ih za propisano razdoblje (period);</w:t>
            </w:r>
          </w:p>
          <w:p w14:paraId="622A7F3F"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16) ne vodi knjige primljenih i izdatih računa (član 53 stav 4);</w:t>
            </w:r>
          </w:p>
          <w:p w14:paraId="13609165"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17) ne vodi posebnu evidenciju o ulaznom PDV prilikom uvoza proizvoda (član 53 stav 5);</w:t>
            </w:r>
          </w:p>
          <w:p w14:paraId="7AB68CAE"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18) ne čuva poslovne knjige i drugu dokumentaciju u propisanom roku (član 54);</w:t>
            </w:r>
          </w:p>
          <w:p w14:paraId="483FE9DE"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 xml:space="preserve">   19) ne obračuna, nepravilno obračuna ili ne uplati PDV u skladu sa članom 56 stavom 3 ovog zakona;</w:t>
            </w:r>
          </w:p>
          <w:p w14:paraId="56FBD0D3"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(2) Za prekršaje iz stava 1 ovog člana kazniće se i odgovorno lice u pravnom licu novčanom kaznom od 1.500 eura do 2.000 eura.</w:t>
            </w:r>
          </w:p>
          <w:p w14:paraId="15870D11" w14:textId="77777777" w:rsidR="00CC75CE" w:rsidRPr="005A1655" w:rsidRDefault="00CC75CE" w:rsidP="00CC75CE">
            <w:pPr>
              <w:autoSpaceDE w:val="0"/>
              <w:autoSpaceDN w:val="0"/>
              <w:adjustRightInd w:val="0"/>
              <w:rPr>
                <w:rFonts w:ascii="Calibri" w:hAnsi="Calibri" w:cs="Calibri"/>
                <w:sz w:val="20"/>
                <w:szCs w:val="20"/>
                <w:lang w:val="sr-Latn-ME"/>
              </w:rPr>
            </w:pPr>
            <w:r w:rsidRPr="005A1655">
              <w:rPr>
                <w:rFonts w:ascii="Calibri" w:hAnsi="Calibri" w:cs="Calibri"/>
                <w:sz w:val="20"/>
                <w:szCs w:val="20"/>
                <w:lang w:val="sr-Latn-ME"/>
              </w:rPr>
              <w:t>(3) Za prekršaj iz stava 1 ovog člana kazniće se preduzetnik novčanom kaznom od 2.000 eura do 6.000 eura.</w:t>
            </w:r>
          </w:p>
          <w:p w14:paraId="3E4AF108" w14:textId="77777777" w:rsidR="005A1655" w:rsidRDefault="005A1655" w:rsidP="00756E9D">
            <w:pPr>
              <w:autoSpaceDE w:val="0"/>
              <w:autoSpaceDN w:val="0"/>
              <w:adjustRightInd w:val="0"/>
              <w:rPr>
                <w:rFonts w:ascii="Calibri" w:hAnsi="Calibri" w:cs="Calibri"/>
                <w:b/>
                <w:bCs/>
                <w:sz w:val="20"/>
                <w:szCs w:val="20"/>
                <w:lang w:val="sr-Latn-ME"/>
              </w:rPr>
            </w:pPr>
          </w:p>
        </w:tc>
        <w:tc>
          <w:tcPr>
            <w:tcW w:w="3030" w:type="dxa"/>
          </w:tcPr>
          <w:p w14:paraId="705D49F3" w14:textId="77777777" w:rsidR="00CC75CE" w:rsidRPr="00CC75CE" w:rsidRDefault="00CC75CE" w:rsidP="00CC75CE">
            <w:pPr>
              <w:autoSpaceDE w:val="0"/>
              <w:autoSpaceDN w:val="0"/>
              <w:adjustRightInd w:val="0"/>
              <w:rPr>
                <w:rFonts w:ascii="Calibri" w:hAnsi="Calibri" w:cs="Calibri"/>
                <w:b/>
                <w:bCs/>
                <w:sz w:val="20"/>
                <w:szCs w:val="20"/>
                <w:lang w:val="sr-Latn-ME"/>
              </w:rPr>
            </w:pPr>
            <w:r w:rsidRPr="00CC75CE">
              <w:rPr>
                <w:rFonts w:ascii="Calibri" w:hAnsi="Calibri" w:cs="Calibri"/>
                <w:b/>
                <w:bCs/>
                <w:sz w:val="20"/>
                <w:szCs w:val="20"/>
                <w:lang w:val="sr-Latn-ME"/>
              </w:rPr>
              <w:lastRenderedPageBreak/>
              <w:t>Član 59</w:t>
            </w:r>
          </w:p>
          <w:p w14:paraId="45EADE19"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(1) Novčanom kaznom od 6.000 eura do 20.000 eura kazniće se za prekršaj pravno lice, ako:</w:t>
            </w:r>
          </w:p>
          <w:p w14:paraId="5E57316F"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 PDV ne obračunava u trenutku nastanka obaveze u skladu sa članom 18 ovog zakona;</w:t>
            </w:r>
          </w:p>
          <w:p w14:paraId="52104CAF"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lastRenderedPageBreak/>
              <w:t xml:space="preserve">   2) PDV ne obračunava od osnovice u skladu sa članom 20 ovog zakona;</w:t>
            </w:r>
          </w:p>
          <w:p w14:paraId="565ABBDA"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color w:val="FF0000"/>
                <w:sz w:val="20"/>
                <w:szCs w:val="20"/>
                <w:lang w:val="sr-Latn-ME"/>
              </w:rPr>
              <w:t xml:space="preserve">   3) ne izda račun i ne zadrži račun za izvršeni promet proizvoda, odnosno usluga (član 31 stav 1);</w:t>
            </w:r>
          </w:p>
          <w:p w14:paraId="71E571B5"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4) prilikom isporuke proizvoda, odnosno vršenja usluge drugom poreskom obvezniku ne iskaže na računu propisane podatke </w:t>
            </w:r>
            <w:r w:rsidRPr="00CC75CE">
              <w:rPr>
                <w:rFonts w:ascii="Calibri" w:hAnsi="Calibri" w:cs="Calibri"/>
                <w:color w:val="FF0000"/>
                <w:sz w:val="20"/>
                <w:szCs w:val="20"/>
                <w:lang w:val="sr-Latn-ME"/>
              </w:rPr>
              <w:t>(član 32 st. 1 i 4);</w:t>
            </w:r>
          </w:p>
          <w:p w14:paraId="0A4832F4"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5) ne obračuna ili nepravilno obračuna PDV na osnovu iznosa koji obračunava na oporezivi promet iz izdatih računa za isporučene proizvode, odnosno izvršene usluge u poreskom periodu (član 34);</w:t>
            </w:r>
          </w:p>
          <w:p w14:paraId="0ED77A68"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6) ne uplati PDV 15. dana u mjesecu po isteku poreskog perioda (član 36);</w:t>
            </w:r>
          </w:p>
          <w:p w14:paraId="7B7FB15C"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7) nepravilno obračuna iznos ulaznog PDV (čl. 37, 38, 39 i 40);</w:t>
            </w:r>
          </w:p>
          <w:p w14:paraId="6CC3FE7F"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8) obračunava i na računima iskazuje PDV i odbija ulazni PDV suprotno članu 42 ovog zakona;</w:t>
            </w:r>
          </w:p>
          <w:p w14:paraId="36073384"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9) kod nabavke imovine ne izvrši ispravku ulaznog PDV za nepokretnost (čl. 7 i 39);</w:t>
            </w:r>
          </w:p>
          <w:p w14:paraId="4D501FA7"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10) kao preprodavac korišćenih (polovnih) proizvoda, umjetničkih predmeta zbirki i starina (antikviteta) ne obračuna PDV u skladu sa čl. 45, 46 i 47 ovog zakona;</w:t>
            </w:r>
          </w:p>
          <w:p w14:paraId="15DB1533"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11) kao licitator (licitant) ne obračunava PDV u skladu sa čl. 48 i 49 ovog zakona;</w:t>
            </w:r>
          </w:p>
          <w:p w14:paraId="10C8FC9A"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12) u računu iskazuje PDV (član 45 stav 9 i član 49 stav 4);</w:t>
            </w:r>
          </w:p>
          <w:p w14:paraId="098F66D5"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13) u računu ne navede cijenu ostvarenu (dostignutu) na licitaciji, poreze i druge dažbine i posredne troškove nabavke (član 49 stav 4);</w:t>
            </w:r>
          </w:p>
          <w:p w14:paraId="5D68A669"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14) na dokumentu ne navede odvojeno cijenu dostignutu na licitaciji, umanjenu za iznos provizije (član 49 stav 5);</w:t>
            </w:r>
          </w:p>
          <w:p w14:paraId="12C4EA5B" w14:textId="77777777" w:rsidR="00CC75CE" w:rsidRPr="00CC75CE" w:rsidRDefault="00CC75CE" w:rsidP="00CC75CE">
            <w:pPr>
              <w:autoSpaceDE w:val="0"/>
              <w:autoSpaceDN w:val="0"/>
              <w:adjustRightInd w:val="0"/>
              <w:rPr>
                <w:rFonts w:ascii="Calibri" w:hAnsi="Calibri" w:cs="Calibri"/>
                <w:color w:val="FF0000"/>
                <w:sz w:val="20"/>
                <w:szCs w:val="20"/>
                <w:lang w:val="sr-Latn-ME"/>
              </w:rPr>
            </w:pPr>
            <w:r w:rsidRPr="00CC75CE">
              <w:rPr>
                <w:rFonts w:ascii="Calibri" w:hAnsi="Calibri" w:cs="Calibri"/>
                <w:sz w:val="20"/>
                <w:szCs w:val="20"/>
                <w:lang w:val="sr-Latn-ME"/>
              </w:rPr>
              <w:t xml:space="preserve">   </w:t>
            </w:r>
            <w:r w:rsidRPr="00CC75CE">
              <w:rPr>
                <w:rFonts w:ascii="Calibri" w:hAnsi="Calibri" w:cs="Calibri"/>
                <w:color w:val="FF0000"/>
                <w:sz w:val="20"/>
                <w:szCs w:val="20"/>
                <w:lang w:val="sr-Latn-ME"/>
              </w:rPr>
              <w:t xml:space="preserve">14a) ne izdaje račune za promet investicionog zlata, ne vodi evidenciju o prometu i evidenciju o nabavci, odnosno proizvodnji investicionog zlata, prometu </w:t>
            </w:r>
            <w:r w:rsidRPr="00CC75CE">
              <w:rPr>
                <w:rFonts w:ascii="Calibri" w:hAnsi="Calibri" w:cs="Calibri"/>
                <w:color w:val="FF0000"/>
                <w:sz w:val="20"/>
                <w:szCs w:val="20"/>
                <w:lang w:val="sr-Latn-ME"/>
              </w:rPr>
              <w:lastRenderedPageBreak/>
              <w:t>investicionog zlata i prometu investicionog zlata izvršenog preko posrednika (član 49a st. 10, 11 i 12);</w:t>
            </w:r>
          </w:p>
          <w:p w14:paraId="275F613A"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15) u svom knjigovodstvu ne obezbijedi (iskaže) podatke iz člana 53 ovog zakona, odnosno ne iskaže ih za propisano razdoblje (period);</w:t>
            </w:r>
          </w:p>
          <w:p w14:paraId="1121C271"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16) ne vodi knjige primljenih i izdatih računa (član 53 stav 4);</w:t>
            </w:r>
          </w:p>
          <w:p w14:paraId="572D30C2"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17) ne vodi posebnu evidenciju o ulaznom PDV prilikom uvoza proizvoda (član 53 stav 5);</w:t>
            </w:r>
          </w:p>
          <w:p w14:paraId="7BB455CB"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18) ne čuva poslovne knjige i drugu dokumentaciju u propisanom roku (član 54);</w:t>
            </w:r>
          </w:p>
          <w:p w14:paraId="504C4C59"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 xml:space="preserve">   19) ne obračuna, nepravilno obračuna ili ne uplati PDV u skladu sa članom 56 stavom 3 ovog zakona;</w:t>
            </w:r>
          </w:p>
          <w:p w14:paraId="1A19D910"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(2) Za prekršaje iz stava 1 ovog člana kazniće se i odgovorno lice u pravnom licu novčanom kaznom od 1.500 eura do 2.000 eura.</w:t>
            </w:r>
          </w:p>
          <w:p w14:paraId="6CA8EF69"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(3) Za prekršaj iz stava 1 ovog člana kazniće se preduzetnik novčanom kaznom od 2.000 eura do 6.000 eura.</w:t>
            </w:r>
          </w:p>
          <w:p w14:paraId="5C0DA369" w14:textId="77777777" w:rsidR="005A1655" w:rsidRPr="00CC75CE" w:rsidRDefault="005A1655" w:rsidP="00CC75CE">
            <w:pPr>
              <w:autoSpaceDE w:val="0"/>
              <w:autoSpaceDN w:val="0"/>
              <w:adjustRightInd w:val="0"/>
              <w:rPr>
                <w:rFonts w:cstheme="minorHAnsi"/>
                <w:b/>
                <w:bCs/>
                <w:sz w:val="20"/>
                <w:szCs w:val="20"/>
                <w:lang w:val="sr-Latn-ME"/>
              </w:rPr>
            </w:pPr>
          </w:p>
        </w:tc>
        <w:tc>
          <w:tcPr>
            <w:tcW w:w="2494" w:type="dxa"/>
          </w:tcPr>
          <w:p w14:paraId="1242D561" w14:textId="5D8AA68F" w:rsidR="005A1655" w:rsidRDefault="00CC75CE" w:rsidP="00761204">
            <w:pPr>
              <w:rPr>
                <w:color w:val="4472C4" w:themeColor="accent1"/>
                <w:sz w:val="20"/>
                <w:szCs w:val="20"/>
                <w:lang w:val="sr-Latn-ME"/>
              </w:rPr>
            </w:pPr>
            <w:r>
              <w:rPr>
                <w:color w:val="4472C4" w:themeColor="accent1"/>
                <w:sz w:val="20"/>
                <w:szCs w:val="20"/>
                <w:lang w:val="sr-Latn-ME"/>
              </w:rPr>
              <w:lastRenderedPageBreak/>
              <w:t xml:space="preserve">Ovaj član je usklađen sa prethodno gore navedenim odredbama, osim što je uvedena nova kaznena odredba ukoliko se ne izda račun za promet investicionog zlata, kao i </w:t>
            </w:r>
            <w:r>
              <w:rPr>
                <w:color w:val="4472C4" w:themeColor="accent1"/>
                <w:sz w:val="20"/>
                <w:szCs w:val="20"/>
                <w:lang w:val="sr-Latn-ME"/>
              </w:rPr>
              <w:lastRenderedPageBreak/>
              <w:t>ostale obaveze vezane za ovu odredbu.</w:t>
            </w:r>
          </w:p>
        </w:tc>
      </w:tr>
      <w:tr w:rsidR="005A1655" w:rsidRPr="00756E9D" w14:paraId="42B382E2" w14:textId="77777777" w:rsidTr="00CD07BF">
        <w:tc>
          <w:tcPr>
            <w:tcW w:w="852" w:type="dxa"/>
          </w:tcPr>
          <w:p w14:paraId="62E5DE27" w14:textId="1B53BB5A" w:rsidR="005A1655" w:rsidRDefault="00CC75CE" w:rsidP="00C32B2D">
            <w:pPr>
              <w:rPr>
                <w:color w:val="4472C4" w:themeColor="accent1"/>
                <w:sz w:val="18"/>
                <w:szCs w:val="18"/>
                <w:lang w:val="sr-Latn-ME"/>
              </w:rPr>
            </w:pPr>
            <w:r>
              <w:rPr>
                <w:color w:val="4472C4" w:themeColor="accent1"/>
                <w:sz w:val="18"/>
                <w:szCs w:val="18"/>
                <w:lang w:val="sr-Latn-ME"/>
              </w:rPr>
              <w:lastRenderedPageBreak/>
              <w:t>Novo 69b</w:t>
            </w:r>
          </w:p>
        </w:tc>
        <w:tc>
          <w:tcPr>
            <w:tcW w:w="2974" w:type="dxa"/>
          </w:tcPr>
          <w:p w14:paraId="27886978" w14:textId="76471DF8" w:rsidR="005A1655" w:rsidRDefault="00CC75CE" w:rsidP="00756E9D">
            <w:pPr>
              <w:autoSpaceDE w:val="0"/>
              <w:autoSpaceDN w:val="0"/>
              <w:adjustRightInd w:val="0"/>
              <w:rPr>
                <w:rFonts w:ascii="Calibri" w:hAnsi="Calibri" w:cs="Calibri"/>
                <w:b/>
                <w:bCs/>
                <w:sz w:val="20"/>
                <w:szCs w:val="20"/>
                <w:lang w:val="sr-Latn-ME"/>
              </w:rPr>
            </w:pPr>
            <w:r>
              <w:rPr>
                <w:rFonts w:ascii="Calibri" w:hAnsi="Calibri" w:cs="Calibri"/>
                <w:b/>
                <w:bCs/>
                <w:sz w:val="20"/>
                <w:szCs w:val="20"/>
                <w:lang w:val="sr-Latn-ME"/>
              </w:rPr>
              <w:t>/</w:t>
            </w:r>
          </w:p>
        </w:tc>
        <w:tc>
          <w:tcPr>
            <w:tcW w:w="3030" w:type="dxa"/>
          </w:tcPr>
          <w:p w14:paraId="0D9A0154" w14:textId="77777777" w:rsidR="00CC75CE" w:rsidRPr="00CC75CE" w:rsidRDefault="00CC75CE" w:rsidP="00CC75CE">
            <w:pPr>
              <w:autoSpaceDE w:val="0"/>
              <w:autoSpaceDN w:val="0"/>
              <w:adjustRightInd w:val="0"/>
              <w:rPr>
                <w:rFonts w:ascii="Calibri" w:hAnsi="Calibri" w:cs="Calibri"/>
                <w:b/>
                <w:bCs/>
                <w:sz w:val="20"/>
                <w:szCs w:val="20"/>
                <w:lang w:val="sr-Latn-ME"/>
              </w:rPr>
            </w:pPr>
            <w:r w:rsidRPr="00CC75CE">
              <w:rPr>
                <w:rFonts w:ascii="Calibri" w:hAnsi="Calibri" w:cs="Calibri"/>
                <w:b/>
                <w:bCs/>
                <w:sz w:val="20"/>
                <w:szCs w:val="20"/>
                <w:lang w:val="sr-Latn-ME"/>
              </w:rPr>
              <w:t>Član 69b</w:t>
            </w:r>
          </w:p>
          <w:p w14:paraId="6831A318" w14:textId="77777777" w:rsidR="00CC75CE" w:rsidRPr="00CC75CE" w:rsidRDefault="00CC75CE" w:rsidP="00CC75CE">
            <w:pPr>
              <w:autoSpaceDE w:val="0"/>
              <w:autoSpaceDN w:val="0"/>
              <w:adjustRightInd w:val="0"/>
              <w:rPr>
                <w:rFonts w:ascii="Calibri" w:hAnsi="Calibri" w:cs="Calibri"/>
                <w:sz w:val="20"/>
                <w:szCs w:val="20"/>
                <w:lang w:val="sr-Latn-ME"/>
              </w:rPr>
            </w:pPr>
            <w:r w:rsidRPr="00CC75CE">
              <w:rPr>
                <w:rFonts w:ascii="Calibri" w:hAnsi="Calibri" w:cs="Calibri"/>
                <w:sz w:val="20"/>
                <w:szCs w:val="20"/>
                <w:lang w:val="sr-Latn-ME"/>
              </w:rPr>
              <w:t>Evidencija o izvršenom prometu investicionog zlata uspostaviće se u roku od šest mjeseci od dana stupanja na snagu ovog zakona.</w:t>
            </w:r>
          </w:p>
          <w:p w14:paraId="3742D844" w14:textId="77777777" w:rsidR="005A1655" w:rsidRPr="00756E9D" w:rsidRDefault="005A1655" w:rsidP="00756E9D">
            <w:pPr>
              <w:autoSpaceDE w:val="0"/>
              <w:autoSpaceDN w:val="0"/>
              <w:adjustRightInd w:val="0"/>
              <w:rPr>
                <w:rFonts w:cstheme="minorHAnsi"/>
                <w:b/>
                <w:bCs/>
                <w:sz w:val="20"/>
                <w:szCs w:val="20"/>
                <w:lang w:val="sr-Latn-ME"/>
              </w:rPr>
            </w:pPr>
          </w:p>
        </w:tc>
        <w:tc>
          <w:tcPr>
            <w:tcW w:w="2494" w:type="dxa"/>
          </w:tcPr>
          <w:p w14:paraId="1A6F80F9" w14:textId="02FDD83D" w:rsidR="005A1655" w:rsidRDefault="00CC75CE" w:rsidP="00761204">
            <w:pPr>
              <w:rPr>
                <w:color w:val="4472C4" w:themeColor="accent1"/>
                <w:sz w:val="20"/>
                <w:szCs w:val="20"/>
                <w:lang w:val="sr-Latn-ME"/>
              </w:rPr>
            </w:pPr>
            <w:r>
              <w:rPr>
                <w:color w:val="4472C4" w:themeColor="accent1"/>
                <w:sz w:val="20"/>
                <w:szCs w:val="20"/>
                <w:lang w:val="sr-Latn-ME"/>
              </w:rPr>
              <w:t>Novi član.</w:t>
            </w:r>
          </w:p>
        </w:tc>
      </w:tr>
      <w:tr w:rsidR="00CC75CE" w:rsidRPr="00756E9D" w14:paraId="12A0848B" w14:textId="77777777" w:rsidTr="00CD07BF">
        <w:tc>
          <w:tcPr>
            <w:tcW w:w="852" w:type="dxa"/>
          </w:tcPr>
          <w:p w14:paraId="1F7661D8" w14:textId="0D879B0C" w:rsidR="00CC75CE" w:rsidRDefault="00CC75CE" w:rsidP="00C32B2D">
            <w:pPr>
              <w:rPr>
                <w:color w:val="4472C4" w:themeColor="accent1"/>
                <w:sz w:val="18"/>
                <w:szCs w:val="18"/>
                <w:lang w:val="sr-Latn-ME"/>
              </w:rPr>
            </w:pPr>
            <w:r>
              <w:rPr>
                <w:color w:val="4472C4" w:themeColor="accent1"/>
                <w:sz w:val="18"/>
                <w:szCs w:val="18"/>
                <w:lang w:val="sr-Latn-ME"/>
              </w:rPr>
              <w:t>Član 71g</w:t>
            </w:r>
          </w:p>
        </w:tc>
        <w:tc>
          <w:tcPr>
            <w:tcW w:w="2974" w:type="dxa"/>
          </w:tcPr>
          <w:p w14:paraId="1B945A1D" w14:textId="2653C339" w:rsidR="00CC75CE" w:rsidRDefault="00CC75CE" w:rsidP="00756E9D">
            <w:pPr>
              <w:autoSpaceDE w:val="0"/>
              <w:autoSpaceDN w:val="0"/>
              <w:adjustRightInd w:val="0"/>
              <w:rPr>
                <w:rFonts w:ascii="Calibri" w:hAnsi="Calibri" w:cs="Calibri"/>
                <w:b/>
                <w:bCs/>
                <w:sz w:val="20"/>
                <w:szCs w:val="20"/>
                <w:lang w:val="sr-Latn-ME"/>
              </w:rPr>
            </w:pPr>
            <w:r>
              <w:rPr>
                <w:rFonts w:ascii="Calibri" w:hAnsi="Calibri" w:cs="Calibri"/>
                <w:b/>
                <w:bCs/>
                <w:sz w:val="20"/>
                <w:szCs w:val="20"/>
                <w:lang w:val="sr-Latn-ME"/>
              </w:rPr>
              <w:t>/</w:t>
            </w:r>
          </w:p>
        </w:tc>
        <w:tc>
          <w:tcPr>
            <w:tcW w:w="3030" w:type="dxa"/>
          </w:tcPr>
          <w:p w14:paraId="36C8DAFA" w14:textId="77777777" w:rsidR="00CC75CE" w:rsidRDefault="00CC75CE" w:rsidP="00CC75CE">
            <w:pPr>
              <w:autoSpaceDE w:val="0"/>
              <w:autoSpaceDN w:val="0"/>
              <w:adjustRightInd w:val="0"/>
              <w:rPr>
                <w:rFonts w:ascii="Calibri" w:hAnsi="Calibri" w:cs="Calibri"/>
                <w:b/>
                <w:bCs/>
                <w:sz w:val="20"/>
                <w:szCs w:val="20"/>
                <w:lang w:val="sr-Latn-ME"/>
              </w:rPr>
            </w:pPr>
            <w:r>
              <w:rPr>
                <w:rFonts w:ascii="Calibri" w:hAnsi="Calibri" w:cs="Calibri"/>
                <w:b/>
                <w:bCs/>
                <w:sz w:val="20"/>
                <w:szCs w:val="20"/>
                <w:lang w:val="sr-Latn-ME"/>
              </w:rPr>
              <w:t>Član 71g</w:t>
            </w:r>
          </w:p>
          <w:p w14:paraId="2551B851" w14:textId="4B526AE5" w:rsidR="00CC75CE" w:rsidRPr="00CC75CE" w:rsidRDefault="00CC75CE" w:rsidP="00CC75CE">
            <w:pPr>
              <w:autoSpaceDE w:val="0"/>
              <w:autoSpaceDN w:val="0"/>
              <w:adjustRightInd w:val="0"/>
              <w:rPr>
                <w:rFonts w:ascii="Calibri" w:hAnsi="Calibri" w:cs="Calibri"/>
                <w:sz w:val="20"/>
                <w:szCs w:val="20"/>
                <w:lang w:val="sr-Latn-ME"/>
              </w:rPr>
            </w:pPr>
            <w:r>
              <w:rPr>
                <w:rFonts w:ascii="Calibri" w:hAnsi="Calibri" w:cs="Calibri"/>
                <w:sz w:val="20"/>
                <w:szCs w:val="20"/>
                <w:lang w:val="sr-Latn-ME"/>
              </w:rPr>
              <w:t>Podzakonski akti za iz člana 35a stav 4 i člana 49a stav 14 ovog zakona donijeće se u roku od šest mjeseci od dana stupanja na snagu ovog zakona.</w:t>
            </w:r>
          </w:p>
        </w:tc>
        <w:tc>
          <w:tcPr>
            <w:tcW w:w="2494" w:type="dxa"/>
          </w:tcPr>
          <w:p w14:paraId="4B18D497" w14:textId="77777777" w:rsidR="00CC75CE" w:rsidRDefault="00CC75CE" w:rsidP="00761204">
            <w:pPr>
              <w:rPr>
                <w:color w:val="4472C4" w:themeColor="accent1"/>
                <w:sz w:val="20"/>
                <w:szCs w:val="20"/>
                <w:lang w:val="sr-Latn-ME"/>
              </w:rPr>
            </w:pPr>
          </w:p>
        </w:tc>
      </w:tr>
    </w:tbl>
    <w:p w14:paraId="35DA0EF7" w14:textId="77777777" w:rsidR="00CC75CE" w:rsidRDefault="00CC75CE" w:rsidP="009B12D1">
      <w:pPr>
        <w:jc w:val="both"/>
        <w:rPr>
          <w:sz w:val="20"/>
          <w:szCs w:val="20"/>
        </w:rPr>
      </w:pPr>
    </w:p>
    <w:p w14:paraId="1864EFF3" w14:textId="4AC24434" w:rsidR="001A16C9" w:rsidRDefault="00C1306D" w:rsidP="009B12D1">
      <w:pPr>
        <w:jc w:val="both"/>
        <w:rPr>
          <w:bCs/>
          <w:sz w:val="20"/>
          <w:szCs w:val="20"/>
        </w:rPr>
      </w:pPr>
      <w:proofErr w:type="spellStart"/>
      <w:r w:rsidRPr="00756E9D">
        <w:rPr>
          <w:sz w:val="20"/>
          <w:szCs w:val="20"/>
        </w:rPr>
        <w:t>Ovaj</w:t>
      </w:r>
      <w:proofErr w:type="spellEnd"/>
      <w:r w:rsidRPr="00756E9D">
        <w:rPr>
          <w:sz w:val="20"/>
          <w:szCs w:val="20"/>
        </w:rPr>
        <w:t xml:space="preserve"> </w:t>
      </w:r>
      <w:proofErr w:type="spellStart"/>
      <w:r w:rsidRPr="00756E9D">
        <w:rPr>
          <w:sz w:val="20"/>
          <w:szCs w:val="20"/>
        </w:rPr>
        <w:t>Zakon</w:t>
      </w:r>
      <w:proofErr w:type="spellEnd"/>
      <w:r w:rsidRPr="00756E9D">
        <w:rPr>
          <w:sz w:val="20"/>
          <w:szCs w:val="20"/>
        </w:rPr>
        <w:t xml:space="preserve"> </w:t>
      </w:r>
      <w:proofErr w:type="spellStart"/>
      <w:r w:rsidRPr="00756E9D">
        <w:rPr>
          <w:sz w:val="20"/>
          <w:szCs w:val="20"/>
        </w:rPr>
        <w:t>objavljen</w:t>
      </w:r>
      <w:proofErr w:type="spellEnd"/>
      <w:r w:rsidRPr="00756E9D">
        <w:rPr>
          <w:sz w:val="20"/>
          <w:szCs w:val="20"/>
        </w:rPr>
        <w:t xml:space="preserve"> je u “</w:t>
      </w:r>
      <w:proofErr w:type="spellStart"/>
      <w:r w:rsidRPr="00756E9D">
        <w:rPr>
          <w:sz w:val="20"/>
          <w:szCs w:val="20"/>
        </w:rPr>
        <w:t>Službenom</w:t>
      </w:r>
      <w:proofErr w:type="spellEnd"/>
      <w:r w:rsidRPr="00756E9D">
        <w:rPr>
          <w:sz w:val="20"/>
          <w:szCs w:val="20"/>
        </w:rPr>
        <w:t xml:space="preserve"> </w:t>
      </w:r>
      <w:proofErr w:type="spellStart"/>
      <w:r w:rsidRPr="00756E9D">
        <w:rPr>
          <w:sz w:val="20"/>
          <w:szCs w:val="20"/>
        </w:rPr>
        <w:t>listu</w:t>
      </w:r>
      <w:proofErr w:type="spellEnd"/>
      <w:r w:rsidRPr="00756E9D">
        <w:rPr>
          <w:sz w:val="20"/>
          <w:szCs w:val="20"/>
        </w:rPr>
        <w:t xml:space="preserve"> </w:t>
      </w:r>
      <w:proofErr w:type="spellStart"/>
      <w:r w:rsidRPr="00756E9D">
        <w:rPr>
          <w:sz w:val="20"/>
          <w:szCs w:val="20"/>
        </w:rPr>
        <w:t>Crne</w:t>
      </w:r>
      <w:proofErr w:type="spellEnd"/>
      <w:r w:rsidRPr="00756E9D">
        <w:rPr>
          <w:sz w:val="20"/>
          <w:szCs w:val="20"/>
        </w:rPr>
        <w:t xml:space="preserve"> Gore” br. </w:t>
      </w:r>
      <w:r w:rsidR="00CC75CE">
        <w:rPr>
          <w:sz w:val="20"/>
          <w:szCs w:val="20"/>
        </w:rPr>
        <w:t>3</w:t>
      </w:r>
      <w:r w:rsidRPr="00756E9D">
        <w:rPr>
          <w:sz w:val="20"/>
          <w:szCs w:val="20"/>
        </w:rPr>
        <w:t>/2</w:t>
      </w:r>
      <w:r w:rsidR="00CC75CE">
        <w:rPr>
          <w:sz w:val="20"/>
          <w:szCs w:val="20"/>
        </w:rPr>
        <w:t>3</w:t>
      </w:r>
      <w:r>
        <w:rPr>
          <w:bCs/>
          <w:sz w:val="20"/>
          <w:szCs w:val="20"/>
        </w:rPr>
        <w:t xml:space="preserve"> od </w:t>
      </w:r>
      <w:r w:rsidR="00CC75CE">
        <w:rPr>
          <w:bCs/>
          <w:sz w:val="20"/>
          <w:szCs w:val="20"/>
        </w:rPr>
        <w:t>10.01</w:t>
      </w:r>
      <w:r>
        <w:rPr>
          <w:bCs/>
          <w:sz w:val="20"/>
          <w:szCs w:val="20"/>
        </w:rPr>
        <w:t>.202</w:t>
      </w:r>
      <w:r w:rsidR="00CC75CE">
        <w:rPr>
          <w:bCs/>
          <w:sz w:val="20"/>
          <w:szCs w:val="20"/>
        </w:rPr>
        <w:t>3</w:t>
      </w:r>
      <w:r>
        <w:rPr>
          <w:bCs/>
          <w:sz w:val="20"/>
          <w:szCs w:val="20"/>
        </w:rPr>
        <w:t xml:space="preserve">. </w:t>
      </w:r>
      <w:proofErr w:type="spellStart"/>
      <w:r w:rsidR="00D27FDC">
        <w:rPr>
          <w:bCs/>
          <w:sz w:val="20"/>
          <w:szCs w:val="20"/>
        </w:rPr>
        <w:t>godine</w:t>
      </w:r>
      <w:proofErr w:type="spellEnd"/>
      <w:r w:rsidR="00D27FDC">
        <w:rPr>
          <w:bCs/>
          <w:sz w:val="20"/>
          <w:szCs w:val="20"/>
        </w:rPr>
        <w:t xml:space="preserve"> </w:t>
      </w:r>
      <w:proofErr w:type="spellStart"/>
      <w:r w:rsidR="00D27FDC">
        <w:rPr>
          <w:bCs/>
          <w:sz w:val="20"/>
          <w:szCs w:val="20"/>
        </w:rPr>
        <w:t>i</w:t>
      </w:r>
      <w:proofErr w:type="spellEnd"/>
      <w:r>
        <w:rPr>
          <w:bCs/>
          <w:sz w:val="20"/>
          <w:szCs w:val="20"/>
        </w:rPr>
        <w:t xml:space="preserve"> stupa</w:t>
      </w:r>
      <w:r w:rsidR="00D27FDC">
        <w:rPr>
          <w:bCs/>
          <w:sz w:val="20"/>
          <w:szCs w:val="20"/>
        </w:rPr>
        <w:t xml:space="preserve"> </w:t>
      </w:r>
      <w:proofErr w:type="spellStart"/>
      <w:r w:rsidR="00CC75CE">
        <w:rPr>
          <w:bCs/>
          <w:sz w:val="20"/>
          <w:szCs w:val="20"/>
        </w:rPr>
        <w:t>osmog</w:t>
      </w:r>
      <w:proofErr w:type="spellEnd"/>
      <w:r w:rsidR="00CC75CE">
        <w:rPr>
          <w:bCs/>
          <w:sz w:val="20"/>
          <w:szCs w:val="20"/>
        </w:rPr>
        <w:t xml:space="preserve"> dana od dana </w:t>
      </w:r>
      <w:proofErr w:type="spellStart"/>
      <w:r w:rsidR="00CC75CE">
        <w:rPr>
          <w:bCs/>
          <w:sz w:val="20"/>
          <w:szCs w:val="20"/>
        </w:rPr>
        <w:t>objavljivanja</w:t>
      </w:r>
      <w:proofErr w:type="spellEnd"/>
      <w:r w:rsidR="00CC75CE">
        <w:rPr>
          <w:bCs/>
          <w:sz w:val="20"/>
          <w:szCs w:val="20"/>
        </w:rPr>
        <w:t>.</w:t>
      </w:r>
    </w:p>
    <w:p w14:paraId="19BF6372" w14:textId="4A8626CE" w:rsidR="006F2EF1" w:rsidRPr="006F2EF1" w:rsidRDefault="006F2EF1" w:rsidP="006F2EF1">
      <w:pPr>
        <w:rPr>
          <w:rFonts w:cstheme="minorHAnsi"/>
          <w:kern w:val="2"/>
          <w:lang w:val="sr-Latn-ME"/>
          <w14:ligatures w14:val="standardContextual"/>
        </w:rPr>
      </w:pPr>
      <w:r>
        <w:rPr>
          <w:rFonts w:cstheme="minorHAnsi"/>
          <w:kern w:val="2"/>
          <w:lang w:val="sr-Latn-ME"/>
          <w14:ligatures w14:val="standardContextual"/>
        </w:rPr>
        <w:t>~~~~~~~~~~~~~~~~~~~~~~~~~~~~~~~~~~~~~~~~~~~~~~~~~~~~~~~~~~~~~~~~~~~~~~</w:t>
      </w:r>
    </w:p>
    <w:p w14:paraId="5E20150B" w14:textId="77777777" w:rsidR="006F2EF1" w:rsidRPr="006F2EF1" w:rsidRDefault="006F2EF1" w:rsidP="006F2EF1">
      <w:pPr>
        <w:rPr>
          <w:rFonts w:cstheme="minorHAnsi"/>
          <w:b/>
          <w:bCs/>
          <w:i/>
          <w:iCs/>
          <w:kern w:val="2"/>
          <w:sz w:val="20"/>
          <w:szCs w:val="20"/>
          <w:lang w:val="sr-Latn-ME"/>
          <w14:ligatures w14:val="standardContextual"/>
        </w:rPr>
      </w:pPr>
      <w:r w:rsidRPr="006F2EF1">
        <w:rPr>
          <w:rFonts w:cstheme="minorHAnsi"/>
          <w:kern w:val="2"/>
          <w:sz w:val="20"/>
          <w:szCs w:val="20"/>
          <w:lang w:val="sr-Latn-ME"/>
          <w14:ligatures w14:val="standardContextual"/>
        </w:rPr>
        <w:t xml:space="preserve">Skupština Crne Gore donijela je </w:t>
      </w:r>
      <w:r w:rsidRPr="006F2EF1">
        <w:rPr>
          <w:rFonts w:cstheme="minorHAnsi"/>
          <w:b/>
          <w:bCs/>
          <w:i/>
          <w:iCs/>
          <w:kern w:val="2"/>
          <w:sz w:val="20"/>
          <w:szCs w:val="20"/>
          <w:lang w:val="sr-Latn-ME"/>
          <w14:ligatures w14:val="standardContextual"/>
        </w:rPr>
        <w:t>Zakon o dopuni Zakona o porezu na dodatu vrijednost.</w:t>
      </w:r>
    </w:p>
    <w:p w14:paraId="0FD43358" w14:textId="77777777" w:rsidR="006F2EF1" w:rsidRPr="006F2EF1" w:rsidRDefault="006F2EF1" w:rsidP="006F2EF1">
      <w:pPr>
        <w:rPr>
          <w:rFonts w:cstheme="minorHAnsi"/>
          <w:b/>
          <w:bCs/>
          <w:i/>
          <w:iCs/>
          <w:kern w:val="2"/>
          <w:sz w:val="20"/>
          <w:szCs w:val="20"/>
          <w:lang w:val="sr-Latn-ME"/>
          <w14:ligatures w14:val="standardContextual"/>
        </w:rPr>
      </w:pPr>
      <w:r w:rsidRPr="006F2EF1">
        <w:rPr>
          <w:rFonts w:cstheme="minorHAnsi"/>
          <w:kern w:val="2"/>
          <w:sz w:val="20"/>
          <w:szCs w:val="20"/>
          <w:lang w:val="sr-Latn-ME"/>
          <w14:ligatures w14:val="standardContextual"/>
        </w:rPr>
        <w:t xml:space="preserve">Dopuna se odnosi na to da PDV se obračunava i plaća po sniženoj stopi od 7% od prometa proizvoda, usluga i uvoza proizvoda za </w:t>
      </w:r>
      <w:r w:rsidRPr="006F2EF1">
        <w:rPr>
          <w:rFonts w:cstheme="minorHAnsi"/>
          <w:b/>
          <w:bCs/>
          <w:i/>
          <w:iCs/>
          <w:kern w:val="2"/>
          <w:sz w:val="20"/>
          <w:szCs w:val="20"/>
          <w:lang w:val="sr-Latn-ME"/>
          <w14:ligatures w14:val="standardContextual"/>
        </w:rPr>
        <w:t>solarne panele (ploče).</w:t>
      </w:r>
    </w:p>
    <w:p w14:paraId="5AC28378" w14:textId="77777777" w:rsidR="006F2EF1" w:rsidRPr="006F2EF1" w:rsidRDefault="006F2EF1" w:rsidP="006F2EF1">
      <w:pPr>
        <w:rPr>
          <w:rFonts w:cstheme="minorHAnsi"/>
          <w:kern w:val="2"/>
          <w:sz w:val="20"/>
          <w:szCs w:val="20"/>
          <w:lang w:val="sr-Latn-ME"/>
          <w14:ligatures w14:val="standardContextual"/>
        </w:rPr>
      </w:pPr>
      <w:r w:rsidRPr="006F2EF1">
        <w:rPr>
          <w:rFonts w:cstheme="minorHAnsi"/>
          <w:kern w:val="2"/>
          <w:sz w:val="20"/>
          <w:szCs w:val="20"/>
          <w:lang w:val="sr-Latn-ME"/>
          <w14:ligatures w14:val="standardContextual"/>
        </w:rPr>
        <w:lastRenderedPageBreak/>
        <w:t>Ovaj Zakon objavljen je u „Službeno listu Crne Gore“ br. 3/22 od 10.01.2023. godine i stupa na snagu osmog dana od dana objavljivanja.</w:t>
      </w:r>
    </w:p>
    <w:p w14:paraId="67157223" w14:textId="78755782" w:rsidR="006F2EF1" w:rsidRPr="006F2EF1" w:rsidRDefault="006F2EF1" w:rsidP="009B12D1">
      <w:pPr>
        <w:jc w:val="both"/>
        <w:rPr>
          <w:rFonts w:ascii="Times New Roman" w:hAnsi="Times New Roman" w:cs="Times New Roman"/>
          <w:lang w:val="sr-Latn-ME"/>
        </w:rPr>
      </w:pPr>
    </w:p>
    <w:sectPr w:rsidR="006F2EF1" w:rsidRPr="006F2E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inansije 8" w:date="2023-01-17T11:38:00Z" w:initials="F8">
    <w:p w14:paraId="7B720E15" w14:textId="77777777" w:rsidR="00C32B2D" w:rsidRDefault="00C32B2D">
      <w:pPr>
        <w:pStyle w:val="CommentText"/>
      </w:pPr>
      <w:r>
        <w:rPr>
          <w:rStyle w:val="CommentReference"/>
        </w:rPr>
        <w:annotationRef/>
      </w:r>
      <w:r>
        <w:rPr>
          <w:b/>
          <w:bCs/>
        </w:rPr>
        <w:t>Član 12</w:t>
      </w:r>
    </w:p>
    <w:p w14:paraId="61932BB8" w14:textId="77777777" w:rsidR="00C32B2D" w:rsidRDefault="00C32B2D">
      <w:pPr>
        <w:pStyle w:val="CommentText"/>
      </w:pPr>
      <w:r>
        <w:rPr>
          <w:b/>
          <w:bCs/>
        </w:rPr>
        <w:t>Poreski dužnik PDV je:</w:t>
      </w:r>
    </w:p>
    <w:p w14:paraId="660127DB" w14:textId="77777777" w:rsidR="00C32B2D" w:rsidRDefault="00C32B2D">
      <w:pPr>
        <w:pStyle w:val="CommentText"/>
      </w:pPr>
      <w:r>
        <w:rPr>
          <w:b/>
          <w:bCs/>
        </w:rPr>
        <w:t xml:space="preserve">   1) poreski obveznik koji izvrši promet proizvoda, odnosno usluga, na koji se obračunava i plaća PDV;</w:t>
      </w:r>
    </w:p>
    <w:p w14:paraId="5562D99E" w14:textId="77777777" w:rsidR="00C32B2D" w:rsidRDefault="00C32B2D">
      <w:pPr>
        <w:pStyle w:val="CommentText"/>
      </w:pPr>
      <w:r>
        <w:t xml:space="preserve"> </w:t>
      </w:r>
      <w:r>
        <w:rPr>
          <w:b/>
          <w:bCs/>
        </w:rPr>
        <w:t xml:space="preserve">  2) poreski zastupnik koga imenuje poreski obveznik koji nema sjedište, poslovnu jedinicu, stalno, odnosno uobičajeno prebivalište u Crnoj Gori (u daljem tekstu: poreski obveznik koji nema sjedište u Crnoj Gori), ako izvrši promet proizvoda, odnosno usluga u Crnoj Gori. Ako poreski obveznik koji nema sjedište u Crnoj Gori ne imenuje poreskog zastupnika, PDV plaća primalac proizvoda, odnosno usluga;</w:t>
      </w:r>
    </w:p>
    <w:p w14:paraId="4C43732A" w14:textId="77777777" w:rsidR="00C32B2D" w:rsidRDefault="00C32B2D">
      <w:pPr>
        <w:pStyle w:val="CommentText"/>
      </w:pPr>
      <w:r>
        <w:rPr>
          <w:b/>
          <w:bCs/>
        </w:rPr>
        <w:t xml:space="preserve">   3) Briše se. (Zakon o izmjenama i dopunama Zakona o porezu na dodatu vrijednost, "Sl. list CG", br. 9/15)</w:t>
      </w:r>
    </w:p>
    <w:p w14:paraId="52A5FA42" w14:textId="77777777" w:rsidR="00C32B2D" w:rsidRDefault="00C32B2D">
      <w:pPr>
        <w:pStyle w:val="CommentText"/>
      </w:pPr>
      <w:r>
        <w:rPr>
          <w:b/>
          <w:bCs/>
        </w:rPr>
        <w:t xml:space="preserve">   4) svako lice, koje na računu ili drugoj ispravi (dokumentu), koji služi kao račun, iskaže PDV koji po ovom zakonu nije smio iskazati;</w:t>
      </w:r>
    </w:p>
    <w:p w14:paraId="447E9450" w14:textId="77777777" w:rsidR="00C32B2D" w:rsidRDefault="00C32B2D">
      <w:pPr>
        <w:pStyle w:val="CommentText"/>
      </w:pPr>
      <w:r>
        <w:t xml:space="preserve">   5) lice koje uvozi proizvode, odnosno primalac proizvoda prilikom uvoza;</w:t>
      </w:r>
    </w:p>
    <w:p w14:paraId="470C8ED7" w14:textId="77777777" w:rsidR="00C32B2D" w:rsidRDefault="00C32B2D">
      <w:pPr>
        <w:pStyle w:val="CommentText"/>
      </w:pPr>
      <w:r>
        <w:t xml:space="preserve">  </w:t>
      </w:r>
      <w:r>
        <w:rPr>
          <w:b/>
          <w:bCs/>
        </w:rPr>
        <w:t xml:space="preserve"> 6) poreski zastupnik kojeg je dužno da imenuje lice koje nema sjedište, stalnu poslovnu jedinicu, odnosno prebivalište ili boravište u Crnoj Gori, a koje obavlja međunarodni drumski prevoz putnika;</w:t>
      </w:r>
    </w:p>
    <w:p w14:paraId="47D09669" w14:textId="77777777" w:rsidR="00C32B2D" w:rsidRDefault="00C32B2D">
      <w:pPr>
        <w:pStyle w:val="CommentText"/>
      </w:pPr>
      <w:r>
        <w:rPr>
          <w:b/>
          <w:bCs/>
        </w:rPr>
        <w:t xml:space="preserve">   7) poreski obveznik kome je djelatnost kupovina i prodaja prirodnog gasa, električne energije i energije za grijanja ili hlađenja i čija je lična potrošnja tih proizvoda zanemarljiva i koji je upisan u poreski registar za PDV (u daljem tekstu: lice koje vrši veleprodaju energenata), i to:</w:t>
      </w:r>
    </w:p>
    <w:p w14:paraId="28271EDA" w14:textId="77777777" w:rsidR="00C32B2D" w:rsidRDefault="00C32B2D">
      <w:pPr>
        <w:pStyle w:val="CommentText"/>
      </w:pPr>
      <w:r>
        <w:rPr>
          <w:b/>
          <w:bCs/>
        </w:rPr>
        <w:t xml:space="preserve">      - učesnik na veleprodajnom tržištu električne energije u skladu sa zakonom kojim se uređuje energetika,</w:t>
      </w:r>
    </w:p>
    <w:p w14:paraId="7FD74977" w14:textId="77777777" w:rsidR="00C32B2D" w:rsidRDefault="00C32B2D">
      <w:pPr>
        <w:pStyle w:val="CommentText"/>
      </w:pPr>
      <w:r>
        <w:rPr>
          <w:b/>
          <w:bCs/>
        </w:rPr>
        <w:t xml:space="preserve">      - lice koje je nabavilo prirodni gas, električnu energiju i energiju za grijanje ili hlađenje iz člana 15a stav 1 ovog zakona, od drugog obveznika PDV, radi dalje prodaje;</w:t>
      </w:r>
    </w:p>
    <w:p w14:paraId="26423133" w14:textId="77777777" w:rsidR="00C32B2D" w:rsidRDefault="00C32B2D" w:rsidP="004B70F3">
      <w:pPr>
        <w:pStyle w:val="CommentText"/>
      </w:pPr>
      <w:r>
        <w:t xml:space="preserve">   8) lice koje vrši kupovinu prirodnog gasa, električne energije i energije za grijanje ili hlađenje za sopstvene potrebe i koje je upisano u poreski registar za PDV.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423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071B" w16cex:dateUtc="2023-01-17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23133" w16cid:durableId="277107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58B"/>
    <w:multiLevelType w:val="hybridMultilevel"/>
    <w:tmpl w:val="9F18E75E"/>
    <w:lvl w:ilvl="0" w:tplc="89E80F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1571B"/>
    <w:multiLevelType w:val="hybridMultilevel"/>
    <w:tmpl w:val="8B2A3C7A"/>
    <w:lvl w:ilvl="0" w:tplc="71EAB9A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447E59B8"/>
    <w:multiLevelType w:val="hybridMultilevel"/>
    <w:tmpl w:val="60D0979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4DA03B63"/>
    <w:multiLevelType w:val="hybridMultilevel"/>
    <w:tmpl w:val="9F5E89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5A7229C"/>
    <w:multiLevelType w:val="hybridMultilevel"/>
    <w:tmpl w:val="98E02F1E"/>
    <w:lvl w:ilvl="0" w:tplc="63BA639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7A1376E6"/>
    <w:multiLevelType w:val="hybridMultilevel"/>
    <w:tmpl w:val="14DEE03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16cid:durableId="1224296425">
    <w:abstractNumId w:val="0"/>
  </w:num>
  <w:num w:numId="2" w16cid:durableId="1270164426">
    <w:abstractNumId w:val="4"/>
  </w:num>
  <w:num w:numId="3" w16cid:durableId="1088772326">
    <w:abstractNumId w:val="1"/>
  </w:num>
  <w:num w:numId="4" w16cid:durableId="1574050390">
    <w:abstractNumId w:val="5"/>
  </w:num>
  <w:num w:numId="5" w16cid:durableId="2044555730">
    <w:abstractNumId w:val="2"/>
  </w:num>
  <w:num w:numId="6" w16cid:durableId="6733404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ansije 8">
    <w15:presenceInfo w15:providerId="AD" w15:userId="S::finansije8@bencomdoo.onmicrosoft.com::152c6201-fec8-4dcf-b832-0b2992c6b2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48"/>
    <w:rsid w:val="000408F5"/>
    <w:rsid w:val="000426A3"/>
    <w:rsid w:val="00056715"/>
    <w:rsid w:val="000A5CFC"/>
    <w:rsid w:val="000D77B5"/>
    <w:rsid w:val="000E328A"/>
    <w:rsid w:val="000F4380"/>
    <w:rsid w:val="00130769"/>
    <w:rsid w:val="00147687"/>
    <w:rsid w:val="00147F2A"/>
    <w:rsid w:val="00181E73"/>
    <w:rsid w:val="001A16C9"/>
    <w:rsid w:val="001A3DE5"/>
    <w:rsid w:val="00250252"/>
    <w:rsid w:val="002979B0"/>
    <w:rsid w:val="002D3B25"/>
    <w:rsid w:val="002D5E1A"/>
    <w:rsid w:val="00362961"/>
    <w:rsid w:val="003E18D5"/>
    <w:rsid w:val="003E20DD"/>
    <w:rsid w:val="00411E4C"/>
    <w:rsid w:val="0042670D"/>
    <w:rsid w:val="00433105"/>
    <w:rsid w:val="00454B47"/>
    <w:rsid w:val="004554FD"/>
    <w:rsid w:val="004800E2"/>
    <w:rsid w:val="00486EB0"/>
    <w:rsid w:val="005A1655"/>
    <w:rsid w:val="005D7B31"/>
    <w:rsid w:val="005F4B30"/>
    <w:rsid w:val="00625935"/>
    <w:rsid w:val="006322DD"/>
    <w:rsid w:val="006674FE"/>
    <w:rsid w:val="00686EE9"/>
    <w:rsid w:val="006A0749"/>
    <w:rsid w:val="006D14B7"/>
    <w:rsid w:val="006D2BA6"/>
    <w:rsid w:val="006F2EF1"/>
    <w:rsid w:val="007473B3"/>
    <w:rsid w:val="00756A72"/>
    <w:rsid w:val="00756E9D"/>
    <w:rsid w:val="00761204"/>
    <w:rsid w:val="00767223"/>
    <w:rsid w:val="0078041E"/>
    <w:rsid w:val="00792A2F"/>
    <w:rsid w:val="007D25F6"/>
    <w:rsid w:val="007D76E6"/>
    <w:rsid w:val="007E280A"/>
    <w:rsid w:val="007E3075"/>
    <w:rsid w:val="007E451C"/>
    <w:rsid w:val="008064CC"/>
    <w:rsid w:val="008166A1"/>
    <w:rsid w:val="00842C3F"/>
    <w:rsid w:val="008512B3"/>
    <w:rsid w:val="00880CEF"/>
    <w:rsid w:val="008A49DB"/>
    <w:rsid w:val="008F07CC"/>
    <w:rsid w:val="00900587"/>
    <w:rsid w:val="00913058"/>
    <w:rsid w:val="00995E10"/>
    <w:rsid w:val="009974EF"/>
    <w:rsid w:val="009A516A"/>
    <w:rsid w:val="009B12D1"/>
    <w:rsid w:val="00A440B9"/>
    <w:rsid w:val="00A5028A"/>
    <w:rsid w:val="00A86CC2"/>
    <w:rsid w:val="00A97103"/>
    <w:rsid w:val="00AA29BD"/>
    <w:rsid w:val="00B96DD5"/>
    <w:rsid w:val="00BB6AFB"/>
    <w:rsid w:val="00BF7B33"/>
    <w:rsid w:val="00C1306D"/>
    <w:rsid w:val="00C14CBC"/>
    <w:rsid w:val="00C14D48"/>
    <w:rsid w:val="00C32B2D"/>
    <w:rsid w:val="00C448D9"/>
    <w:rsid w:val="00C66C32"/>
    <w:rsid w:val="00C944CD"/>
    <w:rsid w:val="00CC75CE"/>
    <w:rsid w:val="00D25D55"/>
    <w:rsid w:val="00D27FDC"/>
    <w:rsid w:val="00D3057A"/>
    <w:rsid w:val="00D74635"/>
    <w:rsid w:val="00DA0486"/>
    <w:rsid w:val="00DA4868"/>
    <w:rsid w:val="00DF49DB"/>
    <w:rsid w:val="00E2514C"/>
    <w:rsid w:val="00E26D88"/>
    <w:rsid w:val="00E429B8"/>
    <w:rsid w:val="00E433E9"/>
    <w:rsid w:val="00E65AE9"/>
    <w:rsid w:val="00E70D20"/>
    <w:rsid w:val="00EA3AC4"/>
    <w:rsid w:val="00EC0B15"/>
    <w:rsid w:val="00EE14A2"/>
    <w:rsid w:val="00F07188"/>
    <w:rsid w:val="00F501BC"/>
    <w:rsid w:val="00F811D0"/>
    <w:rsid w:val="00F9492F"/>
    <w:rsid w:val="00FD4EF4"/>
    <w:rsid w:val="00FD58DF"/>
    <w:rsid w:val="00FE2FC0"/>
    <w:rsid w:val="00FF1623"/>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D15C"/>
  <w15:chartTrackingRefBased/>
  <w15:docId w15:val="{71C2073B-595F-4E64-90FD-D4DC8391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0E2"/>
    <w:pPr>
      <w:ind w:left="720"/>
      <w:contextualSpacing/>
    </w:pPr>
  </w:style>
  <w:style w:type="character" w:styleId="CommentReference">
    <w:name w:val="annotation reference"/>
    <w:basedOn w:val="DefaultParagraphFont"/>
    <w:uiPriority w:val="99"/>
    <w:semiHidden/>
    <w:unhideWhenUsed/>
    <w:rsid w:val="00E433E9"/>
    <w:rPr>
      <w:sz w:val="16"/>
      <w:szCs w:val="16"/>
    </w:rPr>
  </w:style>
  <w:style w:type="paragraph" w:styleId="CommentText">
    <w:name w:val="annotation text"/>
    <w:basedOn w:val="Normal"/>
    <w:link w:val="CommentTextChar"/>
    <w:uiPriority w:val="99"/>
    <w:unhideWhenUsed/>
    <w:rsid w:val="00E433E9"/>
    <w:pPr>
      <w:spacing w:line="240" w:lineRule="auto"/>
    </w:pPr>
    <w:rPr>
      <w:sz w:val="20"/>
      <w:szCs w:val="20"/>
    </w:rPr>
  </w:style>
  <w:style w:type="character" w:customStyle="1" w:styleId="CommentTextChar">
    <w:name w:val="Comment Text Char"/>
    <w:basedOn w:val="DefaultParagraphFont"/>
    <w:link w:val="CommentText"/>
    <w:uiPriority w:val="99"/>
    <w:rsid w:val="00E433E9"/>
    <w:rPr>
      <w:sz w:val="20"/>
      <w:szCs w:val="20"/>
    </w:rPr>
  </w:style>
  <w:style w:type="paragraph" w:styleId="CommentSubject">
    <w:name w:val="annotation subject"/>
    <w:basedOn w:val="CommentText"/>
    <w:next w:val="CommentText"/>
    <w:link w:val="CommentSubjectChar"/>
    <w:uiPriority w:val="99"/>
    <w:semiHidden/>
    <w:unhideWhenUsed/>
    <w:rsid w:val="00E433E9"/>
    <w:rPr>
      <w:b/>
      <w:bCs/>
    </w:rPr>
  </w:style>
  <w:style w:type="character" w:customStyle="1" w:styleId="CommentSubjectChar">
    <w:name w:val="Comment Subject Char"/>
    <w:basedOn w:val="CommentTextChar"/>
    <w:link w:val="CommentSubject"/>
    <w:uiPriority w:val="99"/>
    <w:semiHidden/>
    <w:rsid w:val="00E43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9373</Words>
  <Characters>53432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Sluzba</dc:creator>
  <cp:keywords/>
  <dc:description/>
  <cp:lastModifiedBy>Finansije 8</cp:lastModifiedBy>
  <cp:revision>12</cp:revision>
  <cp:lastPrinted>2023-01-17T11:18:00Z</cp:lastPrinted>
  <dcterms:created xsi:type="dcterms:W3CDTF">2023-01-04T13:59:00Z</dcterms:created>
  <dcterms:modified xsi:type="dcterms:W3CDTF">2023-01-18T08:48:00Z</dcterms:modified>
</cp:coreProperties>
</file>